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2DD20" w14:textId="3B74A4C8" w:rsidR="008A4368" w:rsidRDefault="008A4368">
      <w:pPr>
        <w:rPr>
          <w:rFonts w:cstheme="minorHAnsi"/>
          <w:b/>
          <w:bCs/>
          <w:u w:val="single"/>
          <w:lang w:val="en-US"/>
        </w:rPr>
      </w:pPr>
      <w:r>
        <w:rPr>
          <w:b/>
          <w:noProof/>
        </w:rPr>
        <w:drawing>
          <wp:inline distT="0" distB="0" distL="0" distR="0" wp14:anchorId="04E27256" wp14:editId="7E49135F">
            <wp:extent cx="2244414" cy="10992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1201" cy="1127038"/>
                    </a:xfrm>
                    <a:prstGeom prst="rect">
                      <a:avLst/>
                    </a:prstGeom>
                  </pic:spPr>
                </pic:pic>
              </a:graphicData>
            </a:graphic>
          </wp:inline>
        </w:drawing>
      </w:r>
    </w:p>
    <w:p w14:paraId="074C2342" w14:textId="4FEB06F3" w:rsidR="008A4368" w:rsidRPr="00B24EE7" w:rsidRDefault="008A4368" w:rsidP="008A4368">
      <w:pPr>
        <w:pBdr>
          <w:bottom w:val="single" w:sz="4" w:space="1" w:color="auto"/>
        </w:pBdr>
        <w:jc w:val="center"/>
        <w:rPr>
          <w:b/>
          <w:sz w:val="44"/>
          <w:szCs w:val="44"/>
        </w:rPr>
      </w:pPr>
      <w:r w:rsidRPr="00B24EE7">
        <w:rPr>
          <w:b/>
          <w:sz w:val="44"/>
          <w:szCs w:val="44"/>
        </w:rPr>
        <w:t>Theological Reflections</w:t>
      </w:r>
      <w:r>
        <w:rPr>
          <w:b/>
          <w:sz w:val="44"/>
          <w:szCs w:val="44"/>
        </w:rPr>
        <w:br/>
      </w:r>
      <w:r>
        <w:rPr>
          <w:bCs/>
          <w:sz w:val="44"/>
          <w:szCs w:val="44"/>
        </w:rPr>
        <w:t>The Book of Ruth</w:t>
      </w:r>
    </w:p>
    <w:p w14:paraId="58990D0A" w14:textId="77777777" w:rsidR="000D0D00" w:rsidRPr="008E0A22" w:rsidRDefault="000D0D00">
      <w:pPr>
        <w:rPr>
          <w:rFonts w:cstheme="minorHAnsi"/>
          <w:lang w:val="en-US"/>
        </w:rPr>
      </w:pPr>
    </w:p>
    <w:p w14:paraId="60CEC9AF" w14:textId="7E915485" w:rsidR="000D0D00" w:rsidRPr="008E0A22" w:rsidRDefault="000D0D00">
      <w:pPr>
        <w:rPr>
          <w:rFonts w:cstheme="minorHAnsi"/>
          <w:lang w:val="en-US"/>
        </w:rPr>
      </w:pPr>
      <w:proofErr w:type="spellStart"/>
      <w:r w:rsidRPr="008E0A22">
        <w:rPr>
          <w:rFonts w:cstheme="minorHAnsi"/>
          <w:lang w:val="en-US"/>
        </w:rPr>
        <w:t>Hawa</w:t>
      </w:r>
      <w:proofErr w:type="spellEnd"/>
      <w:r w:rsidR="008E0A22">
        <w:rPr>
          <w:rFonts w:cstheme="minorHAnsi"/>
          <w:lang w:val="en-US"/>
        </w:rPr>
        <w:t xml:space="preserve"> </w:t>
      </w:r>
      <w:proofErr w:type="spellStart"/>
      <w:r w:rsidR="008E0A22">
        <w:rPr>
          <w:rFonts w:cstheme="minorHAnsi"/>
          <w:lang w:val="en-US"/>
        </w:rPr>
        <w:t>Sannoh</w:t>
      </w:r>
      <w:proofErr w:type="spellEnd"/>
      <w:r w:rsidRPr="008E0A22">
        <w:rPr>
          <w:rFonts w:cstheme="minorHAnsi"/>
          <w:lang w:val="en-US"/>
        </w:rPr>
        <w:t xml:space="preserve"> is a young woman in a small village called </w:t>
      </w:r>
      <w:proofErr w:type="spellStart"/>
      <w:r w:rsidRPr="008E0A22">
        <w:rPr>
          <w:rFonts w:cstheme="minorHAnsi"/>
          <w:lang w:val="en-US"/>
        </w:rPr>
        <w:t>Sorbeh</w:t>
      </w:r>
      <w:proofErr w:type="spellEnd"/>
      <w:r w:rsidRPr="008E0A22">
        <w:rPr>
          <w:rFonts w:cstheme="minorHAnsi"/>
          <w:lang w:val="en-US"/>
        </w:rPr>
        <w:t xml:space="preserve"> </w:t>
      </w:r>
      <w:proofErr w:type="spellStart"/>
      <w:r w:rsidRPr="008E0A22">
        <w:rPr>
          <w:rFonts w:cstheme="minorHAnsi"/>
          <w:lang w:val="en-US"/>
        </w:rPr>
        <w:t>Grima</w:t>
      </w:r>
      <w:proofErr w:type="spellEnd"/>
      <w:r w:rsidRPr="008E0A22">
        <w:rPr>
          <w:rFonts w:cstheme="minorHAnsi"/>
          <w:lang w:val="en-US"/>
        </w:rPr>
        <w:t xml:space="preserve">, </w:t>
      </w:r>
      <w:proofErr w:type="spellStart"/>
      <w:r w:rsidRPr="008E0A22">
        <w:rPr>
          <w:rFonts w:cstheme="minorHAnsi"/>
          <w:lang w:val="en-US"/>
        </w:rPr>
        <w:t>Pujehun</w:t>
      </w:r>
      <w:proofErr w:type="spellEnd"/>
      <w:r w:rsidRPr="008E0A22">
        <w:rPr>
          <w:rFonts w:cstheme="minorHAnsi"/>
          <w:lang w:val="en-US"/>
        </w:rPr>
        <w:t xml:space="preserve"> District, </w:t>
      </w:r>
      <w:r w:rsidR="008E0A22">
        <w:rPr>
          <w:rFonts w:cstheme="minorHAnsi"/>
          <w:lang w:val="en-US"/>
        </w:rPr>
        <w:t xml:space="preserve">in the south of </w:t>
      </w:r>
      <w:r w:rsidRPr="008E0A22">
        <w:rPr>
          <w:rFonts w:cstheme="minorHAnsi"/>
          <w:lang w:val="en-US"/>
        </w:rPr>
        <w:t xml:space="preserve">Sierra Leone. She didn’t always live there; she started life in </w:t>
      </w:r>
      <w:proofErr w:type="spellStart"/>
      <w:r w:rsidRPr="008E0A22">
        <w:rPr>
          <w:rFonts w:cstheme="minorHAnsi"/>
          <w:lang w:val="en-US"/>
        </w:rPr>
        <w:t>Malen</w:t>
      </w:r>
      <w:proofErr w:type="spellEnd"/>
      <w:r w:rsidRPr="008E0A22">
        <w:rPr>
          <w:rFonts w:cstheme="minorHAnsi"/>
          <w:lang w:val="en-US"/>
        </w:rPr>
        <w:t xml:space="preserve"> </w:t>
      </w:r>
      <w:r w:rsidR="008E0A22">
        <w:rPr>
          <w:rFonts w:cstheme="minorHAnsi"/>
          <w:lang w:val="en-US"/>
        </w:rPr>
        <w:t>Chiefdom</w:t>
      </w:r>
      <w:r w:rsidRPr="008E0A22">
        <w:rPr>
          <w:rFonts w:cstheme="minorHAnsi"/>
          <w:lang w:val="en-US"/>
        </w:rPr>
        <w:t xml:space="preserve"> where her parents lived. </w:t>
      </w:r>
    </w:p>
    <w:p w14:paraId="13163C9A" w14:textId="3B5DB9DF" w:rsidR="000D0D00" w:rsidRPr="008E0A22" w:rsidRDefault="008E0A22" w:rsidP="000D0D00">
      <w:pPr>
        <w:pStyle w:val="xxmsonospacing"/>
        <w:rPr>
          <w:rFonts w:asciiTheme="minorHAnsi" w:hAnsiTheme="minorHAnsi" w:cstheme="minorHAnsi"/>
        </w:rPr>
      </w:pPr>
      <w:r>
        <w:rPr>
          <w:rFonts w:asciiTheme="minorHAnsi" w:hAnsiTheme="minorHAnsi" w:cstheme="minorHAnsi"/>
        </w:rPr>
        <w:t xml:space="preserve">However, </w:t>
      </w:r>
      <w:r w:rsidRPr="00DE3499">
        <w:rPr>
          <w:rFonts w:asciiTheme="minorHAnsi" w:hAnsiTheme="minorHAnsi" w:cstheme="minorHAnsi"/>
          <w:lang w:val="en-US"/>
        </w:rPr>
        <w:t>i</w:t>
      </w:r>
      <w:r w:rsidR="000D0D00" w:rsidRPr="00DE3499">
        <w:rPr>
          <w:rFonts w:asciiTheme="minorHAnsi" w:hAnsiTheme="minorHAnsi" w:cstheme="minorHAnsi"/>
          <w:lang w:val="en-US"/>
        </w:rPr>
        <w:t>n 2011</w:t>
      </w:r>
      <w:r w:rsidR="000D0D00" w:rsidRPr="008E0A22">
        <w:rPr>
          <w:rFonts w:asciiTheme="minorHAnsi" w:hAnsiTheme="minorHAnsi" w:cstheme="minorHAnsi"/>
          <w:lang w:val="en-US"/>
        </w:rPr>
        <w:t xml:space="preserve">, </w:t>
      </w:r>
      <w:r w:rsidR="00EE5671">
        <w:rPr>
          <w:rFonts w:asciiTheme="minorHAnsi" w:hAnsiTheme="minorHAnsi" w:cstheme="minorHAnsi"/>
          <w:lang w:val="en-US"/>
        </w:rPr>
        <w:t>a large multinational company w</w:t>
      </w:r>
      <w:r w:rsidR="000D0D00" w:rsidRPr="008E0A22">
        <w:rPr>
          <w:rFonts w:asciiTheme="minorHAnsi" w:hAnsiTheme="minorHAnsi" w:cstheme="minorHAnsi"/>
          <w:lang w:val="en-US"/>
        </w:rPr>
        <w:t>on the right from the Sierra Leone government to lease for 50 years</w:t>
      </w:r>
      <w:r w:rsidR="000D0D00" w:rsidRPr="008E0A22">
        <w:rPr>
          <w:rFonts w:asciiTheme="minorHAnsi" w:hAnsiTheme="minorHAnsi" w:cstheme="minorHAnsi"/>
          <w:color w:val="FF0000"/>
          <w:lang w:val="en-US"/>
        </w:rPr>
        <w:t xml:space="preserve"> </w:t>
      </w:r>
      <w:r w:rsidR="000D0D00" w:rsidRPr="008E0A22">
        <w:rPr>
          <w:rFonts w:asciiTheme="minorHAnsi" w:hAnsiTheme="minorHAnsi" w:cstheme="minorHAnsi"/>
          <w:lang w:val="en-US"/>
        </w:rPr>
        <w:t xml:space="preserve">thousands of hectares of land in the </w:t>
      </w:r>
      <w:proofErr w:type="spellStart"/>
      <w:r w:rsidR="000D0D00" w:rsidRPr="008E0A22">
        <w:rPr>
          <w:rFonts w:asciiTheme="minorHAnsi" w:hAnsiTheme="minorHAnsi" w:cstheme="minorHAnsi"/>
          <w:lang w:val="en-US"/>
        </w:rPr>
        <w:t>Malen</w:t>
      </w:r>
      <w:proofErr w:type="spellEnd"/>
      <w:r w:rsidR="000D0D00" w:rsidRPr="008E0A22">
        <w:rPr>
          <w:rFonts w:asciiTheme="minorHAnsi" w:hAnsiTheme="minorHAnsi" w:cstheme="minorHAnsi"/>
          <w:lang w:val="en-US"/>
        </w:rPr>
        <w:t xml:space="preserve"> Chiefdom</w:t>
      </w:r>
      <w:r>
        <w:rPr>
          <w:rFonts w:asciiTheme="minorHAnsi" w:hAnsiTheme="minorHAnsi" w:cstheme="minorHAnsi"/>
          <w:lang w:val="en-US"/>
        </w:rPr>
        <w:t xml:space="preserve">. </w:t>
      </w:r>
      <w:r w:rsidR="000D0D00" w:rsidRPr="008E0A22">
        <w:rPr>
          <w:rFonts w:asciiTheme="minorHAnsi" w:hAnsiTheme="minorHAnsi" w:cstheme="minorHAnsi"/>
        </w:rPr>
        <w:t xml:space="preserve">Palm oil is a valuable commodity, traded across the world, and finds itself in thousands of products from food to cosmetics and biodiesel. </w:t>
      </w:r>
      <w:r w:rsidR="000D0D00" w:rsidRPr="008E0A22">
        <w:rPr>
          <w:rFonts w:asciiTheme="minorHAnsi" w:hAnsiTheme="minorHAnsi" w:cstheme="minorHAnsi"/>
          <w:lang w:val="en-US"/>
        </w:rPr>
        <w:t>At first, there was hope that local people would benefit from jobs and be properly compensated for the leasing of their farmland. </w:t>
      </w:r>
    </w:p>
    <w:p w14:paraId="571F90CC" w14:textId="77777777" w:rsidR="000D0D00" w:rsidRPr="008E0A22" w:rsidRDefault="000D0D00" w:rsidP="000D0D00">
      <w:pPr>
        <w:pStyle w:val="xxmsonospacing"/>
        <w:rPr>
          <w:rFonts w:asciiTheme="minorHAnsi" w:hAnsiTheme="minorHAnsi" w:cstheme="minorHAnsi"/>
        </w:rPr>
      </w:pPr>
      <w:r w:rsidRPr="008E0A22">
        <w:rPr>
          <w:rFonts w:asciiTheme="minorHAnsi" w:hAnsiTheme="minorHAnsi" w:cstheme="minorHAnsi"/>
          <w:lang w:val="en-US"/>
        </w:rPr>
        <w:t> </w:t>
      </w:r>
    </w:p>
    <w:p w14:paraId="7C988B4B" w14:textId="3162407E" w:rsidR="008E0A22" w:rsidRDefault="000D0D00" w:rsidP="008E0A22">
      <w:pPr>
        <w:pStyle w:val="xxmsonospacing"/>
        <w:rPr>
          <w:rFonts w:asciiTheme="minorHAnsi" w:hAnsiTheme="minorHAnsi" w:cstheme="minorHAnsi"/>
          <w:lang w:val="en-US"/>
        </w:rPr>
      </w:pPr>
      <w:r w:rsidRPr="008E0A22">
        <w:rPr>
          <w:rFonts w:asciiTheme="minorHAnsi" w:hAnsiTheme="minorHAnsi" w:cstheme="minorHAnsi"/>
          <w:lang w:val="en-US"/>
        </w:rPr>
        <w:t xml:space="preserve">However, many in </w:t>
      </w:r>
      <w:proofErr w:type="spellStart"/>
      <w:r w:rsidRPr="008E0A22">
        <w:rPr>
          <w:rFonts w:asciiTheme="minorHAnsi" w:hAnsiTheme="minorHAnsi" w:cstheme="minorHAnsi"/>
          <w:lang w:val="en-US"/>
        </w:rPr>
        <w:t>Malen</w:t>
      </w:r>
      <w:proofErr w:type="spellEnd"/>
      <w:r w:rsidRPr="008E0A22">
        <w:rPr>
          <w:rFonts w:asciiTheme="minorHAnsi" w:hAnsiTheme="minorHAnsi" w:cstheme="minorHAnsi"/>
          <w:lang w:val="en-US"/>
        </w:rPr>
        <w:t xml:space="preserve"> immediately denounced the agreement as illegitimate, </w:t>
      </w:r>
      <w:r w:rsidR="008E0A22">
        <w:rPr>
          <w:rFonts w:asciiTheme="minorHAnsi" w:hAnsiTheme="minorHAnsi" w:cstheme="minorHAnsi"/>
          <w:lang w:val="en-US"/>
        </w:rPr>
        <w:t xml:space="preserve">due to a lack of consultation, denying they had consented to the leasing </w:t>
      </w:r>
      <w:r w:rsidRPr="008E0A22">
        <w:rPr>
          <w:rFonts w:asciiTheme="minorHAnsi" w:hAnsiTheme="minorHAnsi" w:cstheme="minorHAnsi"/>
          <w:lang w:val="en-US"/>
        </w:rPr>
        <w:t xml:space="preserve">of their land, </w:t>
      </w:r>
      <w:r w:rsidR="008E0A22">
        <w:rPr>
          <w:rFonts w:asciiTheme="minorHAnsi" w:hAnsiTheme="minorHAnsi" w:cstheme="minorHAnsi"/>
          <w:lang w:val="en-US"/>
        </w:rPr>
        <w:t>others even saying they’d been p</w:t>
      </w:r>
      <w:r w:rsidRPr="008E0A22">
        <w:rPr>
          <w:rFonts w:asciiTheme="minorHAnsi" w:hAnsiTheme="minorHAnsi" w:cstheme="minorHAnsi"/>
          <w:lang w:val="en-US"/>
        </w:rPr>
        <w:t>ressured and intimidated into leasing. Most agreed that people were not being paid a fair price and also that many farmers did not know the correct size of their land.  </w:t>
      </w:r>
    </w:p>
    <w:p w14:paraId="3A672C7E" w14:textId="77777777" w:rsidR="008E0A22" w:rsidRDefault="008E0A22" w:rsidP="008E0A22">
      <w:pPr>
        <w:pStyle w:val="xxmsonospacing"/>
        <w:rPr>
          <w:rFonts w:asciiTheme="minorHAnsi" w:hAnsiTheme="minorHAnsi" w:cstheme="minorHAnsi"/>
          <w:lang w:val="en-US"/>
        </w:rPr>
      </w:pPr>
    </w:p>
    <w:p w14:paraId="05B4362B" w14:textId="795BA147" w:rsidR="008E0A22" w:rsidRPr="008E0A22" w:rsidRDefault="008E0A22" w:rsidP="008E0A22">
      <w:pPr>
        <w:pStyle w:val="xxmsonospacing"/>
        <w:rPr>
          <w:rFonts w:asciiTheme="minorHAnsi" w:hAnsiTheme="minorHAnsi" w:cstheme="minorHAnsi"/>
        </w:rPr>
      </w:pPr>
      <w:r>
        <w:rPr>
          <w:rFonts w:asciiTheme="minorHAnsi" w:hAnsiTheme="minorHAnsi" w:cstheme="minorHAnsi"/>
          <w:lang w:val="en-US"/>
        </w:rPr>
        <w:t xml:space="preserve">There were protests and violence, and some left the area due to a loss of income and opportunity. </w:t>
      </w:r>
    </w:p>
    <w:p w14:paraId="304D9CE8" w14:textId="77777777" w:rsidR="008E0A22" w:rsidRPr="008E0A22" w:rsidRDefault="008E0A22" w:rsidP="008E0A22">
      <w:pPr>
        <w:pStyle w:val="xxmsonospacing"/>
        <w:rPr>
          <w:rFonts w:asciiTheme="minorHAnsi" w:hAnsiTheme="minorHAnsi" w:cstheme="minorHAnsi"/>
        </w:rPr>
      </w:pPr>
    </w:p>
    <w:p w14:paraId="4B8833AD" w14:textId="491C3DE4" w:rsidR="008E0A22" w:rsidRPr="008E0A22" w:rsidRDefault="008E0A22" w:rsidP="008E0A22">
      <w:pPr>
        <w:pStyle w:val="xxmsonospacing"/>
        <w:rPr>
          <w:rFonts w:asciiTheme="minorHAnsi" w:hAnsiTheme="minorHAnsi" w:cstheme="minorHAnsi"/>
        </w:rPr>
      </w:pPr>
      <w:proofErr w:type="spellStart"/>
      <w:r>
        <w:rPr>
          <w:rFonts w:asciiTheme="minorHAnsi" w:hAnsiTheme="minorHAnsi" w:cstheme="minorHAnsi"/>
        </w:rPr>
        <w:t>Hawa</w:t>
      </w:r>
      <w:proofErr w:type="spellEnd"/>
      <w:r>
        <w:rPr>
          <w:rFonts w:asciiTheme="minorHAnsi" w:hAnsiTheme="minorHAnsi" w:cstheme="minorHAnsi"/>
        </w:rPr>
        <w:t xml:space="preserve"> was one of those people. </w:t>
      </w:r>
      <w:r w:rsidR="00694102">
        <w:rPr>
          <w:rFonts w:asciiTheme="minorHAnsi" w:hAnsiTheme="minorHAnsi" w:cstheme="minorHAnsi"/>
        </w:rPr>
        <w:t>Her father died</w:t>
      </w:r>
      <w:r w:rsidR="000A03EC">
        <w:rPr>
          <w:rFonts w:asciiTheme="minorHAnsi" w:hAnsiTheme="minorHAnsi" w:cstheme="minorHAnsi"/>
        </w:rPr>
        <w:t xml:space="preserve">, which </w:t>
      </w:r>
      <w:proofErr w:type="spellStart"/>
      <w:r w:rsidR="000A03EC">
        <w:rPr>
          <w:rFonts w:asciiTheme="minorHAnsi" w:hAnsiTheme="minorHAnsi" w:cstheme="minorHAnsi"/>
        </w:rPr>
        <w:t>Hawa</w:t>
      </w:r>
      <w:proofErr w:type="spellEnd"/>
      <w:r w:rsidR="000A03EC">
        <w:rPr>
          <w:rFonts w:asciiTheme="minorHAnsi" w:hAnsiTheme="minorHAnsi" w:cstheme="minorHAnsi"/>
        </w:rPr>
        <w:t xml:space="preserve"> directly links to </w:t>
      </w:r>
      <w:r w:rsidR="00803DE6">
        <w:rPr>
          <w:rFonts w:asciiTheme="minorHAnsi" w:hAnsiTheme="minorHAnsi" w:cstheme="minorHAnsi"/>
        </w:rPr>
        <w:t>his land being taken away from him unfairly and without his consent</w:t>
      </w:r>
      <w:r w:rsidR="00694102">
        <w:rPr>
          <w:rFonts w:asciiTheme="minorHAnsi" w:hAnsiTheme="minorHAnsi" w:cstheme="minorHAnsi"/>
        </w:rPr>
        <w:t>. She says:</w:t>
      </w:r>
    </w:p>
    <w:p w14:paraId="43334EE3" w14:textId="77777777" w:rsidR="008E0A22" w:rsidRPr="008E0A22" w:rsidRDefault="008E0A22" w:rsidP="008E0A22">
      <w:pPr>
        <w:pStyle w:val="xxmsonospacing"/>
        <w:rPr>
          <w:rFonts w:asciiTheme="minorHAnsi" w:hAnsiTheme="minorHAnsi" w:cstheme="minorHAnsi"/>
        </w:rPr>
      </w:pPr>
      <w:r w:rsidRPr="008E0A22">
        <w:rPr>
          <w:rFonts w:asciiTheme="minorHAnsi" w:hAnsiTheme="minorHAnsi" w:cstheme="minorHAnsi"/>
        </w:rPr>
        <w:t> </w:t>
      </w:r>
    </w:p>
    <w:p w14:paraId="2266288B" w14:textId="77777777" w:rsidR="008E0A22" w:rsidRPr="008E0A22" w:rsidRDefault="008E0A22" w:rsidP="008E0A22">
      <w:pPr>
        <w:pStyle w:val="xxmsonospacing"/>
        <w:rPr>
          <w:rFonts w:asciiTheme="minorHAnsi" w:hAnsiTheme="minorHAnsi" w:cstheme="minorHAnsi"/>
        </w:rPr>
      </w:pPr>
      <w:r w:rsidRPr="008E0A22">
        <w:rPr>
          <w:rFonts w:asciiTheme="minorHAnsi" w:hAnsiTheme="minorHAnsi" w:cstheme="minorHAnsi"/>
          <w:i/>
          <w:iCs/>
        </w:rPr>
        <w:t xml:space="preserve">“I left </w:t>
      </w:r>
      <w:proofErr w:type="spellStart"/>
      <w:r w:rsidRPr="008E0A22">
        <w:rPr>
          <w:rFonts w:asciiTheme="minorHAnsi" w:hAnsiTheme="minorHAnsi" w:cstheme="minorHAnsi"/>
          <w:i/>
          <w:iCs/>
        </w:rPr>
        <w:t>Malen</w:t>
      </w:r>
      <w:proofErr w:type="spellEnd"/>
      <w:r w:rsidRPr="008E0A22">
        <w:rPr>
          <w:rFonts w:asciiTheme="minorHAnsi" w:hAnsiTheme="minorHAnsi" w:cstheme="minorHAnsi"/>
          <w:i/>
          <w:iCs/>
        </w:rPr>
        <w:t xml:space="preserve"> because the chief took my father’s farmland. His land was sold without his consent. He used to have lots of land which he would grow palm oil, fruit and vegetables. He was left with nothing.” </w:t>
      </w:r>
    </w:p>
    <w:p w14:paraId="442E1A50" w14:textId="77777777" w:rsidR="008E0A22" w:rsidRPr="008E0A22" w:rsidRDefault="008E0A22" w:rsidP="008E0A22">
      <w:pPr>
        <w:pStyle w:val="xxmsonospacing"/>
        <w:rPr>
          <w:rFonts w:asciiTheme="minorHAnsi" w:hAnsiTheme="minorHAnsi" w:cstheme="minorHAnsi"/>
        </w:rPr>
      </w:pPr>
      <w:r w:rsidRPr="008E0A22">
        <w:rPr>
          <w:rFonts w:asciiTheme="minorHAnsi" w:hAnsiTheme="minorHAnsi" w:cstheme="minorHAnsi"/>
          <w:i/>
          <w:iCs/>
        </w:rPr>
        <w:t> </w:t>
      </w:r>
    </w:p>
    <w:p w14:paraId="37B44348" w14:textId="77777777" w:rsidR="008E0A22" w:rsidRPr="008E0A22" w:rsidRDefault="008E0A22" w:rsidP="008E0A22">
      <w:pPr>
        <w:pStyle w:val="xxmsonospacing"/>
        <w:rPr>
          <w:rFonts w:asciiTheme="minorHAnsi" w:hAnsiTheme="minorHAnsi" w:cstheme="minorHAnsi"/>
        </w:rPr>
      </w:pPr>
      <w:proofErr w:type="spellStart"/>
      <w:r w:rsidRPr="008E0A22">
        <w:rPr>
          <w:rFonts w:asciiTheme="minorHAnsi" w:hAnsiTheme="minorHAnsi" w:cstheme="minorHAnsi"/>
        </w:rPr>
        <w:t>Hawa</w:t>
      </w:r>
      <w:proofErr w:type="spellEnd"/>
      <w:r w:rsidRPr="008E0A22">
        <w:rPr>
          <w:rFonts w:asciiTheme="minorHAnsi" w:hAnsiTheme="minorHAnsi" w:cstheme="minorHAnsi"/>
        </w:rPr>
        <w:t xml:space="preserve"> said the loss of the land was a devastating blow to her father. </w:t>
      </w:r>
      <w:r w:rsidRPr="008E0A22">
        <w:rPr>
          <w:rFonts w:asciiTheme="minorHAnsi" w:hAnsiTheme="minorHAnsi" w:cstheme="minorHAnsi"/>
          <w:i/>
          <w:iCs/>
        </w:rPr>
        <w:t>“He ended up getting sick from high blood pressure and had a heart attack. He lost his life due to the stress. After that my mother decided to go back to her family’s village.” </w:t>
      </w:r>
    </w:p>
    <w:p w14:paraId="1986014B" w14:textId="77777777" w:rsidR="008E0A22" w:rsidRPr="008E0A22" w:rsidRDefault="008E0A22" w:rsidP="008E0A22">
      <w:pPr>
        <w:pStyle w:val="xxmsonospacing"/>
        <w:rPr>
          <w:rFonts w:asciiTheme="minorHAnsi" w:hAnsiTheme="minorHAnsi" w:cstheme="minorHAnsi"/>
        </w:rPr>
      </w:pPr>
      <w:r w:rsidRPr="008E0A22">
        <w:rPr>
          <w:rFonts w:asciiTheme="minorHAnsi" w:hAnsiTheme="minorHAnsi" w:cstheme="minorHAnsi"/>
        </w:rPr>
        <w:t> </w:t>
      </w:r>
    </w:p>
    <w:p w14:paraId="79D1FC14" w14:textId="16518E90" w:rsidR="008E0A22" w:rsidRDefault="000A03EC">
      <w:r>
        <w:t xml:space="preserve">So, </w:t>
      </w:r>
      <w:proofErr w:type="spellStart"/>
      <w:r>
        <w:t>Hawa</w:t>
      </w:r>
      <w:proofErr w:type="spellEnd"/>
      <w:r>
        <w:t xml:space="preserve"> and her husband left </w:t>
      </w:r>
      <w:proofErr w:type="spellStart"/>
      <w:r>
        <w:t>Malen</w:t>
      </w:r>
      <w:proofErr w:type="spellEnd"/>
      <w:r>
        <w:t xml:space="preserve"> and went to </w:t>
      </w:r>
      <w:proofErr w:type="spellStart"/>
      <w:r>
        <w:t>Sorbeh</w:t>
      </w:r>
      <w:proofErr w:type="spellEnd"/>
      <w:r>
        <w:t xml:space="preserve"> </w:t>
      </w:r>
      <w:proofErr w:type="spellStart"/>
      <w:r>
        <w:t>Grima</w:t>
      </w:r>
      <w:proofErr w:type="spellEnd"/>
      <w:r>
        <w:t xml:space="preserve"> where his family are from. </w:t>
      </w:r>
      <w:r w:rsidR="00EA6DDA">
        <w:t>U</w:t>
      </w:r>
      <w:r>
        <w:t xml:space="preserve">nfortunately, later on, </w:t>
      </w:r>
      <w:proofErr w:type="spellStart"/>
      <w:r w:rsidR="008E0A22">
        <w:t>Hawa’s</w:t>
      </w:r>
      <w:proofErr w:type="spellEnd"/>
      <w:r w:rsidR="008E0A22">
        <w:t xml:space="preserve"> husband left her </w:t>
      </w:r>
      <w:r w:rsidR="004E2F98">
        <w:t xml:space="preserve">to bring up </w:t>
      </w:r>
      <w:r w:rsidR="008E0A22">
        <w:t>their three children</w:t>
      </w:r>
      <w:r w:rsidR="004E2F98">
        <w:t xml:space="preserve"> alone</w:t>
      </w:r>
      <w:r w:rsidR="008E0A22">
        <w:t>. Meaning she was living in the home-land of her husband, without him.</w:t>
      </w:r>
    </w:p>
    <w:p w14:paraId="2DA546A2" w14:textId="33303E44" w:rsidR="00FD2052" w:rsidRDefault="00B87EC9">
      <w:r>
        <w:t xml:space="preserve">When I met </w:t>
      </w:r>
      <w:proofErr w:type="spellStart"/>
      <w:r>
        <w:t>Hawa</w:t>
      </w:r>
      <w:proofErr w:type="spellEnd"/>
      <w:r>
        <w:t xml:space="preserve"> I immediately thought of another woman who left what she knew to travel to her husband’s homeland – also without him. Having to start again. Having to make her own way in a new place. </w:t>
      </w:r>
      <w:r w:rsidR="00FD2052">
        <w:t xml:space="preserve">Ruth from the Old Testament, due to the death of her husband, travelled </w:t>
      </w:r>
      <w:r w:rsidR="00335738">
        <w:t>to Judah with her mother-in-law, Naomi:</w:t>
      </w:r>
    </w:p>
    <w:p w14:paraId="6EC2B56E" w14:textId="42725715" w:rsidR="00AE010B" w:rsidRDefault="00144242" w:rsidP="00230CCB">
      <w:pPr>
        <w:ind w:left="720"/>
        <w:rPr>
          <w:rStyle w:val="text"/>
          <w:rFonts w:cstheme="minorHAnsi"/>
          <w:i/>
          <w:iCs/>
          <w:color w:val="000000"/>
          <w:shd w:val="clear" w:color="auto" w:fill="FFFFFF"/>
        </w:rPr>
      </w:pPr>
      <w:r w:rsidRPr="00AE010B">
        <w:rPr>
          <w:rStyle w:val="text"/>
          <w:rFonts w:cstheme="minorHAnsi"/>
          <w:b/>
          <w:bCs/>
          <w:i/>
          <w:iCs/>
          <w:color w:val="000000"/>
          <w:shd w:val="clear" w:color="auto" w:fill="FFFFFF"/>
          <w:vertAlign w:val="superscript"/>
        </w:rPr>
        <w:lastRenderedPageBreak/>
        <w:t>6 </w:t>
      </w:r>
      <w:r w:rsidRPr="00AE010B">
        <w:rPr>
          <w:rStyle w:val="text"/>
          <w:rFonts w:cstheme="minorHAnsi"/>
          <w:i/>
          <w:iCs/>
          <w:color w:val="000000"/>
          <w:shd w:val="clear" w:color="auto" w:fill="FFFFFF"/>
        </w:rPr>
        <w:t>When Naomi heard in Moab that the </w:t>
      </w:r>
      <w:r w:rsidRPr="00AE010B">
        <w:rPr>
          <w:rStyle w:val="small-caps"/>
          <w:rFonts w:cstheme="minorHAnsi"/>
          <w:i/>
          <w:iCs/>
          <w:smallCaps/>
          <w:color w:val="000000"/>
          <w:shd w:val="clear" w:color="auto" w:fill="FFFFFF"/>
        </w:rPr>
        <w:t>Lord</w:t>
      </w:r>
      <w:r w:rsidRPr="00AE010B">
        <w:rPr>
          <w:rStyle w:val="text"/>
          <w:rFonts w:cstheme="minorHAnsi"/>
          <w:i/>
          <w:iCs/>
          <w:color w:val="000000"/>
          <w:shd w:val="clear" w:color="auto" w:fill="FFFFFF"/>
        </w:rPr>
        <w:t> had come to the aid of his people by providing food for them, she and her daughters-in-law prepared to return home from there.</w:t>
      </w:r>
      <w:r w:rsidRPr="00AE010B">
        <w:rPr>
          <w:rFonts w:cstheme="minorHAnsi"/>
          <w:i/>
          <w:iCs/>
          <w:color w:val="000000"/>
          <w:shd w:val="clear" w:color="auto" w:fill="FFFFFF"/>
        </w:rPr>
        <w:t> </w:t>
      </w:r>
      <w:r w:rsidRPr="00AE010B">
        <w:rPr>
          <w:rStyle w:val="text"/>
          <w:rFonts w:cstheme="minorHAnsi"/>
          <w:b/>
          <w:bCs/>
          <w:i/>
          <w:iCs/>
          <w:color w:val="000000"/>
          <w:shd w:val="clear" w:color="auto" w:fill="FFFFFF"/>
          <w:vertAlign w:val="superscript"/>
        </w:rPr>
        <w:t>7 </w:t>
      </w:r>
      <w:r w:rsidRPr="00AE010B">
        <w:rPr>
          <w:rStyle w:val="text"/>
          <w:rFonts w:cstheme="minorHAnsi"/>
          <w:i/>
          <w:iCs/>
          <w:color w:val="000000"/>
          <w:shd w:val="clear" w:color="auto" w:fill="FFFFFF"/>
        </w:rPr>
        <w:t>With her two daughters-in-law she left the place where she had been living and set out on the road that would take them back to the land of Judah. (Ruth 1:</w:t>
      </w:r>
      <w:r w:rsidR="00335738" w:rsidRPr="00AE010B">
        <w:rPr>
          <w:rStyle w:val="text"/>
          <w:rFonts w:cstheme="minorHAnsi"/>
          <w:i/>
          <w:iCs/>
          <w:color w:val="000000"/>
          <w:shd w:val="clear" w:color="auto" w:fill="FFFFFF"/>
        </w:rPr>
        <w:t>6-7)</w:t>
      </w:r>
    </w:p>
    <w:p w14:paraId="68907DAB" w14:textId="7BFBBCA9" w:rsidR="00230CCB" w:rsidRPr="00230CCB" w:rsidRDefault="00230CCB" w:rsidP="00230CCB">
      <w:pPr>
        <w:rPr>
          <w:rStyle w:val="text"/>
          <w:rFonts w:cstheme="minorHAnsi"/>
          <w:color w:val="000000"/>
          <w:shd w:val="clear" w:color="auto" w:fill="FFFFFF"/>
        </w:rPr>
      </w:pPr>
      <w:r>
        <w:rPr>
          <w:rStyle w:val="text"/>
          <w:rFonts w:cstheme="minorHAnsi"/>
          <w:color w:val="000000"/>
          <w:shd w:val="clear" w:color="auto" w:fill="FFFFFF"/>
        </w:rPr>
        <w:t>When Naomi tried to encourage Ruth to go back to Moab, where she was from, she said:</w:t>
      </w:r>
    </w:p>
    <w:p w14:paraId="0E3C7E29" w14:textId="068B486C" w:rsidR="00335738" w:rsidRDefault="00230CCB" w:rsidP="00230CCB">
      <w:pPr>
        <w:ind w:left="720"/>
        <w:rPr>
          <w:rStyle w:val="text"/>
          <w:rFonts w:cstheme="minorHAnsi"/>
          <w:i/>
          <w:iCs/>
          <w:color w:val="000000"/>
          <w:shd w:val="clear" w:color="auto" w:fill="FFFFFF"/>
        </w:rPr>
      </w:pPr>
      <w:proofErr w:type="gramStart"/>
      <w:r w:rsidRPr="00230CCB">
        <w:rPr>
          <w:rStyle w:val="text"/>
          <w:rFonts w:cstheme="minorHAnsi"/>
          <w:b/>
          <w:bCs/>
          <w:i/>
          <w:iCs/>
          <w:color w:val="000000"/>
          <w:shd w:val="clear" w:color="auto" w:fill="FFFFFF"/>
          <w:vertAlign w:val="superscript"/>
        </w:rPr>
        <w:t>..</w:t>
      </w:r>
      <w:proofErr w:type="gramEnd"/>
      <w:r w:rsidR="00335738" w:rsidRPr="00230CCB">
        <w:rPr>
          <w:rStyle w:val="text"/>
          <w:rFonts w:cstheme="minorHAnsi"/>
          <w:i/>
          <w:iCs/>
          <w:color w:val="000000"/>
          <w:shd w:val="clear" w:color="auto" w:fill="FFFFFF"/>
        </w:rPr>
        <w:t xml:space="preserve">“Don’t urge me to leave you or to turn back from you. Where you </w:t>
      </w:r>
      <w:proofErr w:type="gramStart"/>
      <w:r w:rsidR="00335738" w:rsidRPr="00230CCB">
        <w:rPr>
          <w:rStyle w:val="text"/>
          <w:rFonts w:cstheme="minorHAnsi"/>
          <w:i/>
          <w:iCs/>
          <w:color w:val="000000"/>
          <w:shd w:val="clear" w:color="auto" w:fill="FFFFFF"/>
        </w:rPr>
        <w:t>go</w:t>
      </w:r>
      <w:proofErr w:type="gramEnd"/>
      <w:r w:rsidR="00335738" w:rsidRPr="00230CCB">
        <w:rPr>
          <w:rStyle w:val="text"/>
          <w:rFonts w:cstheme="minorHAnsi"/>
          <w:i/>
          <w:iCs/>
          <w:color w:val="000000"/>
          <w:shd w:val="clear" w:color="auto" w:fill="FFFFFF"/>
        </w:rPr>
        <w:t xml:space="preserve"> I will go, and where you stay I will stay. Your people will be my people and your God my God.</w:t>
      </w:r>
      <w:r w:rsidR="00335738" w:rsidRPr="00230CCB">
        <w:rPr>
          <w:rFonts w:cstheme="minorHAnsi"/>
          <w:i/>
          <w:iCs/>
          <w:color w:val="000000"/>
          <w:shd w:val="clear" w:color="auto" w:fill="FFFFFF"/>
        </w:rPr>
        <w:t> </w:t>
      </w:r>
      <w:r w:rsidR="00335738" w:rsidRPr="00230CCB">
        <w:rPr>
          <w:rStyle w:val="text"/>
          <w:rFonts w:cstheme="minorHAnsi"/>
          <w:b/>
          <w:bCs/>
          <w:i/>
          <w:iCs/>
          <w:color w:val="000000"/>
          <w:shd w:val="clear" w:color="auto" w:fill="FFFFFF"/>
          <w:vertAlign w:val="superscript"/>
        </w:rPr>
        <w:t>17 </w:t>
      </w:r>
      <w:r w:rsidR="00335738" w:rsidRPr="00230CCB">
        <w:rPr>
          <w:rStyle w:val="text"/>
          <w:rFonts w:cstheme="minorHAnsi"/>
          <w:i/>
          <w:iCs/>
          <w:color w:val="000000"/>
          <w:shd w:val="clear" w:color="auto" w:fill="FFFFFF"/>
        </w:rPr>
        <w:t xml:space="preserve">Where you </w:t>
      </w:r>
      <w:proofErr w:type="gramStart"/>
      <w:r w:rsidR="00335738" w:rsidRPr="00230CCB">
        <w:rPr>
          <w:rStyle w:val="text"/>
          <w:rFonts w:cstheme="minorHAnsi"/>
          <w:i/>
          <w:iCs/>
          <w:color w:val="000000"/>
          <w:shd w:val="clear" w:color="auto" w:fill="FFFFFF"/>
        </w:rPr>
        <w:t>die</w:t>
      </w:r>
      <w:proofErr w:type="gramEnd"/>
      <w:r w:rsidR="00335738" w:rsidRPr="00230CCB">
        <w:rPr>
          <w:rStyle w:val="text"/>
          <w:rFonts w:cstheme="minorHAnsi"/>
          <w:i/>
          <w:iCs/>
          <w:color w:val="000000"/>
          <w:shd w:val="clear" w:color="auto" w:fill="FFFFFF"/>
        </w:rPr>
        <w:t xml:space="preserve"> I will die, and there I will be buried. May the </w:t>
      </w:r>
      <w:r w:rsidR="00335738" w:rsidRPr="00230CCB">
        <w:rPr>
          <w:rStyle w:val="small-caps"/>
          <w:rFonts w:cstheme="minorHAnsi"/>
          <w:i/>
          <w:iCs/>
          <w:smallCaps/>
          <w:color w:val="000000"/>
          <w:shd w:val="clear" w:color="auto" w:fill="FFFFFF"/>
        </w:rPr>
        <w:t>Lord</w:t>
      </w:r>
      <w:r w:rsidR="00335738" w:rsidRPr="00230CCB">
        <w:rPr>
          <w:rStyle w:val="text"/>
          <w:rFonts w:cstheme="minorHAnsi"/>
          <w:i/>
          <w:iCs/>
          <w:color w:val="000000"/>
          <w:shd w:val="clear" w:color="auto" w:fill="FFFFFF"/>
        </w:rPr>
        <w:t> deal with me, be it ever so severely, if even death separates you and me.”</w:t>
      </w:r>
      <w:r w:rsidR="00335738" w:rsidRPr="00230CCB">
        <w:rPr>
          <w:rFonts w:cstheme="minorHAnsi"/>
          <w:i/>
          <w:iCs/>
          <w:color w:val="000000"/>
          <w:shd w:val="clear" w:color="auto" w:fill="FFFFFF"/>
        </w:rPr>
        <w:t> </w:t>
      </w:r>
      <w:r w:rsidR="00335738" w:rsidRPr="00230CCB">
        <w:rPr>
          <w:rStyle w:val="text"/>
          <w:rFonts w:cstheme="minorHAnsi"/>
          <w:b/>
          <w:bCs/>
          <w:i/>
          <w:iCs/>
          <w:color w:val="000000"/>
          <w:shd w:val="clear" w:color="auto" w:fill="FFFFFF"/>
          <w:vertAlign w:val="superscript"/>
        </w:rPr>
        <w:t>18 </w:t>
      </w:r>
      <w:r w:rsidR="00335738" w:rsidRPr="00230CCB">
        <w:rPr>
          <w:rStyle w:val="text"/>
          <w:rFonts w:cstheme="minorHAnsi"/>
          <w:i/>
          <w:iCs/>
          <w:color w:val="000000"/>
          <w:shd w:val="clear" w:color="auto" w:fill="FFFFFF"/>
        </w:rPr>
        <w:t>When Naomi realized that Ruth was determined to go with her, she stopped urging her.</w:t>
      </w:r>
      <w:r w:rsidR="00C67C47">
        <w:rPr>
          <w:rStyle w:val="text"/>
          <w:rFonts w:cstheme="minorHAnsi"/>
          <w:i/>
          <w:iCs/>
          <w:color w:val="000000"/>
          <w:shd w:val="clear" w:color="auto" w:fill="FFFFFF"/>
        </w:rPr>
        <w:t xml:space="preserve"> (Ruth 1:16-18)</w:t>
      </w:r>
    </w:p>
    <w:p w14:paraId="4CE6D4FE" w14:textId="11497E5A" w:rsidR="00C67C47" w:rsidRDefault="00C67C47" w:rsidP="00C67C47">
      <w:pPr>
        <w:rPr>
          <w:rStyle w:val="text"/>
          <w:rFonts w:cstheme="minorHAnsi"/>
          <w:color w:val="000000"/>
          <w:shd w:val="clear" w:color="auto" w:fill="FFFFFF"/>
        </w:rPr>
      </w:pPr>
      <w:r>
        <w:rPr>
          <w:rStyle w:val="text"/>
          <w:rFonts w:cstheme="minorHAnsi"/>
          <w:color w:val="000000"/>
          <w:shd w:val="clear" w:color="auto" w:fill="FFFFFF"/>
        </w:rPr>
        <w:t>The situation looked bleak for Ruth and Naomi – widows</w:t>
      </w:r>
      <w:r w:rsidR="00BE52FD">
        <w:rPr>
          <w:rStyle w:val="text"/>
          <w:rFonts w:cstheme="minorHAnsi"/>
          <w:color w:val="000000"/>
          <w:shd w:val="clear" w:color="auto" w:fill="FFFFFF"/>
        </w:rPr>
        <w:t xml:space="preserve"> and Ruth a foreigner – in a time and place where much of your security, provision and status came from the men in your family.</w:t>
      </w:r>
    </w:p>
    <w:p w14:paraId="2F5971AC" w14:textId="42E08135" w:rsidR="00BE52FD" w:rsidRDefault="00BE52FD" w:rsidP="00C67C47">
      <w:pPr>
        <w:rPr>
          <w:rStyle w:val="text"/>
          <w:rFonts w:cstheme="minorHAnsi"/>
          <w:color w:val="000000"/>
          <w:shd w:val="clear" w:color="auto" w:fill="FFFFFF"/>
        </w:rPr>
      </w:pPr>
      <w:r>
        <w:rPr>
          <w:rStyle w:val="text"/>
          <w:rFonts w:cstheme="minorHAnsi"/>
          <w:color w:val="000000"/>
          <w:shd w:val="clear" w:color="auto" w:fill="FFFFFF"/>
        </w:rPr>
        <w:t>However, we know that Ruth showed grit and tenacity</w:t>
      </w:r>
      <w:r w:rsidR="00994ABC">
        <w:rPr>
          <w:rStyle w:val="text"/>
          <w:rFonts w:cstheme="minorHAnsi"/>
          <w:color w:val="000000"/>
          <w:shd w:val="clear" w:color="auto" w:fill="FFFFFF"/>
        </w:rPr>
        <w:t xml:space="preserve">, as well as faithfulness – working hard to </w:t>
      </w:r>
      <w:r w:rsidR="00743BE8">
        <w:rPr>
          <w:rStyle w:val="text"/>
          <w:rFonts w:cstheme="minorHAnsi"/>
          <w:color w:val="000000"/>
          <w:shd w:val="clear" w:color="auto" w:fill="FFFFFF"/>
        </w:rPr>
        <w:t>provide for Naomi and herself:</w:t>
      </w:r>
    </w:p>
    <w:p w14:paraId="081FF3F2" w14:textId="5DEFC280" w:rsidR="00743BE8" w:rsidRPr="004A7E04" w:rsidRDefault="00743BE8" w:rsidP="00743BE8">
      <w:pPr>
        <w:ind w:left="720"/>
        <w:rPr>
          <w:rStyle w:val="text"/>
          <w:rFonts w:cstheme="minorHAnsi"/>
          <w:i/>
          <w:iCs/>
          <w:color w:val="000000"/>
          <w:shd w:val="clear" w:color="auto" w:fill="FFFFFF"/>
        </w:rPr>
      </w:pPr>
      <w:r w:rsidRPr="004A7E04">
        <w:rPr>
          <w:rStyle w:val="text"/>
          <w:rFonts w:cstheme="minorHAnsi"/>
          <w:b/>
          <w:bCs/>
          <w:i/>
          <w:iCs/>
          <w:color w:val="000000"/>
          <w:shd w:val="clear" w:color="auto" w:fill="FFFFFF"/>
          <w:vertAlign w:val="superscript"/>
        </w:rPr>
        <w:t>17 </w:t>
      </w:r>
      <w:r w:rsidRPr="004A7E04">
        <w:rPr>
          <w:rStyle w:val="text"/>
          <w:rFonts w:cstheme="minorHAnsi"/>
          <w:i/>
          <w:iCs/>
          <w:color w:val="000000"/>
          <w:shd w:val="clear" w:color="auto" w:fill="FFFFFF"/>
        </w:rPr>
        <w:t>So Ruth gleaned in the field until evening. Then she threshed the barley she had gathered, and it amounted to about an ephah.</w:t>
      </w:r>
      <w:r w:rsidRPr="004A7E04">
        <w:rPr>
          <w:rStyle w:val="text"/>
          <w:rFonts w:cstheme="minorHAnsi"/>
          <w:i/>
          <w:iCs/>
          <w:color w:val="000000"/>
          <w:shd w:val="clear" w:color="auto" w:fill="FFFFFF"/>
          <w:vertAlign w:val="superscript"/>
        </w:rPr>
        <w:t>[</w:t>
      </w:r>
      <w:hyperlink r:id="rId8" w:anchor="fen-NIV-7167a" w:tooltip="See footnote a" w:history="1">
        <w:r w:rsidRPr="004A7E04">
          <w:rPr>
            <w:rStyle w:val="Hyperlink"/>
            <w:rFonts w:cstheme="minorHAnsi"/>
            <w:i/>
            <w:iCs/>
            <w:color w:val="4A4A4A"/>
            <w:vertAlign w:val="superscript"/>
          </w:rPr>
          <w:t>a</w:t>
        </w:r>
      </w:hyperlink>
      <w:r w:rsidRPr="004A7E04">
        <w:rPr>
          <w:rStyle w:val="text"/>
          <w:rFonts w:cstheme="minorHAnsi"/>
          <w:i/>
          <w:iCs/>
          <w:color w:val="000000"/>
          <w:shd w:val="clear" w:color="auto" w:fill="FFFFFF"/>
          <w:vertAlign w:val="superscript"/>
        </w:rPr>
        <w:t>]</w:t>
      </w:r>
      <w:r w:rsidRPr="004A7E04">
        <w:rPr>
          <w:rFonts w:cstheme="minorHAnsi"/>
          <w:i/>
          <w:iCs/>
          <w:color w:val="000000"/>
          <w:shd w:val="clear" w:color="auto" w:fill="FFFFFF"/>
        </w:rPr>
        <w:t> </w:t>
      </w:r>
      <w:r w:rsidRPr="004A7E04">
        <w:rPr>
          <w:rStyle w:val="text"/>
          <w:rFonts w:cstheme="minorHAnsi"/>
          <w:b/>
          <w:bCs/>
          <w:i/>
          <w:iCs/>
          <w:color w:val="000000"/>
          <w:shd w:val="clear" w:color="auto" w:fill="FFFFFF"/>
          <w:vertAlign w:val="superscript"/>
        </w:rPr>
        <w:t>18 </w:t>
      </w:r>
      <w:r w:rsidRPr="004A7E04">
        <w:rPr>
          <w:rStyle w:val="text"/>
          <w:rFonts w:cstheme="minorHAnsi"/>
          <w:i/>
          <w:iCs/>
          <w:color w:val="000000"/>
          <w:shd w:val="clear" w:color="auto" w:fill="FFFFFF"/>
        </w:rPr>
        <w:t>She carried it back to town, and her mother-in-law saw how much she had gathered. Ruth also brought out and gave her what she had left over after she had eaten enough. (Ruth 2:17-18)</w:t>
      </w:r>
    </w:p>
    <w:p w14:paraId="3C14EADC" w14:textId="55501137" w:rsidR="00743BE8" w:rsidRDefault="000E7C77" w:rsidP="00743BE8">
      <w:pPr>
        <w:rPr>
          <w:rStyle w:val="text"/>
          <w:rFonts w:cstheme="minorHAnsi"/>
          <w:color w:val="000000"/>
          <w:shd w:val="clear" w:color="auto" w:fill="FFFFFF"/>
        </w:rPr>
      </w:pPr>
      <w:r w:rsidRPr="004A7E04">
        <w:rPr>
          <w:rStyle w:val="text"/>
          <w:rFonts w:cstheme="minorHAnsi"/>
          <w:color w:val="000000"/>
          <w:shd w:val="clear" w:color="auto" w:fill="FFFFFF"/>
        </w:rPr>
        <w:t xml:space="preserve">She worked in the field of a man called Boaz who showed great kindness and went on to marry Ruth, due to </w:t>
      </w:r>
      <w:r w:rsidR="004A7E04" w:rsidRPr="004A7E04">
        <w:rPr>
          <w:rStyle w:val="text"/>
          <w:rFonts w:cstheme="minorHAnsi"/>
          <w:color w:val="000000"/>
          <w:shd w:val="clear" w:color="auto" w:fill="FFFFFF"/>
        </w:rPr>
        <w:t>the principle of ‘kinsman-redeemer’</w:t>
      </w:r>
      <w:r w:rsidR="00D77CB5">
        <w:rPr>
          <w:rStyle w:val="text"/>
          <w:rFonts w:cstheme="minorHAnsi"/>
          <w:color w:val="000000"/>
          <w:shd w:val="clear" w:color="auto" w:fill="FFFFFF"/>
        </w:rPr>
        <w:t xml:space="preserve"> where a male relative would step in and marry a widow so that she would be provided for despite the death of her previous husband. Not every man wanted to do this, seeing it as a potential burden on resources, but Boaz was willing.</w:t>
      </w:r>
    </w:p>
    <w:p w14:paraId="5A1D244C" w14:textId="04AF8B42" w:rsidR="00D77CB5" w:rsidRDefault="00D77CB5" w:rsidP="00743BE8">
      <w:pPr>
        <w:rPr>
          <w:rStyle w:val="text"/>
          <w:rFonts w:cstheme="minorHAnsi"/>
          <w:color w:val="000000"/>
          <w:shd w:val="clear" w:color="auto" w:fill="FFFFFF"/>
        </w:rPr>
      </w:pPr>
      <w:r>
        <w:rPr>
          <w:rStyle w:val="text"/>
          <w:rFonts w:cstheme="minorHAnsi"/>
          <w:color w:val="000000"/>
          <w:shd w:val="clear" w:color="auto" w:fill="FFFFFF"/>
        </w:rPr>
        <w:t xml:space="preserve">In the end, </w:t>
      </w:r>
      <w:r w:rsidR="00C56087">
        <w:rPr>
          <w:rStyle w:val="text"/>
          <w:rFonts w:cstheme="minorHAnsi"/>
          <w:color w:val="000000"/>
          <w:shd w:val="clear" w:color="auto" w:fill="FFFFFF"/>
        </w:rPr>
        <w:t xml:space="preserve">Ruth’s situation was completely transformed </w:t>
      </w:r>
      <w:r w:rsidR="001434BC">
        <w:rPr>
          <w:rStyle w:val="text"/>
          <w:rFonts w:cstheme="minorHAnsi"/>
          <w:color w:val="000000"/>
          <w:shd w:val="clear" w:color="auto" w:fill="FFFFFF"/>
        </w:rPr>
        <w:t>– having a son who was in the line of David, the future King of Israel.</w:t>
      </w:r>
    </w:p>
    <w:p w14:paraId="47BD627F" w14:textId="106AE1F6" w:rsidR="001434BC" w:rsidRDefault="00C03EE3" w:rsidP="00743BE8">
      <w:pPr>
        <w:rPr>
          <w:rFonts w:cstheme="minorHAnsi"/>
        </w:rPr>
      </w:pPr>
      <w:r>
        <w:rPr>
          <w:rStyle w:val="text"/>
          <w:rFonts w:cstheme="minorHAnsi"/>
          <w:color w:val="000000"/>
          <w:shd w:val="clear" w:color="auto" w:fill="FFFFFF"/>
        </w:rPr>
        <w:t xml:space="preserve">I see more parallels with </w:t>
      </w:r>
      <w:proofErr w:type="spellStart"/>
      <w:r>
        <w:rPr>
          <w:rStyle w:val="text"/>
          <w:rFonts w:cstheme="minorHAnsi"/>
          <w:color w:val="000000"/>
          <w:shd w:val="clear" w:color="auto" w:fill="FFFFFF"/>
        </w:rPr>
        <w:t>Hawa</w:t>
      </w:r>
      <w:proofErr w:type="spellEnd"/>
      <w:r>
        <w:rPr>
          <w:rStyle w:val="text"/>
          <w:rFonts w:cstheme="minorHAnsi"/>
          <w:color w:val="000000"/>
          <w:shd w:val="clear" w:color="auto" w:fill="FFFFFF"/>
        </w:rPr>
        <w:t xml:space="preserve">. Just as Ruth showed grit and hard work – so did </w:t>
      </w:r>
      <w:proofErr w:type="spellStart"/>
      <w:r>
        <w:rPr>
          <w:rStyle w:val="text"/>
          <w:rFonts w:cstheme="minorHAnsi"/>
          <w:color w:val="000000"/>
          <w:shd w:val="clear" w:color="auto" w:fill="FFFFFF"/>
        </w:rPr>
        <w:t>Hawa</w:t>
      </w:r>
      <w:proofErr w:type="spellEnd"/>
      <w:r>
        <w:rPr>
          <w:rStyle w:val="text"/>
          <w:rFonts w:cstheme="minorHAnsi"/>
          <w:color w:val="000000"/>
          <w:shd w:val="clear" w:color="auto" w:fill="FFFFFF"/>
        </w:rPr>
        <w:t>. She found out that a Village Savings &amp; Loans Association</w:t>
      </w:r>
      <w:r w:rsidR="00182BE6">
        <w:rPr>
          <w:rStyle w:val="text"/>
          <w:rFonts w:cstheme="minorHAnsi"/>
          <w:color w:val="000000"/>
          <w:shd w:val="clear" w:color="auto" w:fill="FFFFFF"/>
        </w:rPr>
        <w:t xml:space="preserve"> </w:t>
      </w:r>
      <w:r w:rsidR="00FF25CC">
        <w:rPr>
          <w:rStyle w:val="text"/>
          <w:rFonts w:cstheme="minorHAnsi"/>
          <w:color w:val="000000"/>
          <w:shd w:val="clear" w:color="auto" w:fill="FFFFFF"/>
        </w:rPr>
        <w:t xml:space="preserve">was operating in her new village – a </w:t>
      </w:r>
      <w:r w:rsidR="00FF25CC" w:rsidRPr="00FF25CC">
        <w:rPr>
          <w:rStyle w:val="text"/>
          <w:rFonts w:cstheme="minorHAnsi"/>
          <w:color w:val="000000"/>
          <w:shd w:val="clear" w:color="auto" w:fill="FFFFFF"/>
        </w:rPr>
        <w:t xml:space="preserve">group </w:t>
      </w:r>
      <w:r w:rsidR="00FF25CC" w:rsidRPr="00FF25CC">
        <w:rPr>
          <w:rFonts w:cstheme="minorHAnsi"/>
        </w:rPr>
        <w:t>that allows local women access to cash they need to set up businesses but also to pay for essential costs during emergencies. </w:t>
      </w:r>
    </w:p>
    <w:p w14:paraId="666BBC56" w14:textId="17F1CB9A" w:rsidR="00FF25CC" w:rsidRDefault="00FF25CC" w:rsidP="00743BE8">
      <w:pPr>
        <w:rPr>
          <w:rFonts w:cstheme="minorHAnsi"/>
        </w:rPr>
      </w:pPr>
      <w:proofErr w:type="spellStart"/>
      <w:r>
        <w:rPr>
          <w:rFonts w:cstheme="minorHAnsi"/>
        </w:rPr>
        <w:t>Hawa</w:t>
      </w:r>
      <w:proofErr w:type="spellEnd"/>
      <w:r>
        <w:rPr>
          <w:rFonts w:cstheme="minorHAnsi"/>
        </w:rPr>
        <w:t xml:space="preserve"> didn’t have enough money to pay the initial fee to join</w:t>
      </w:r>
      <w:r w:rsidR="003B546E">
        <w:rPr>
          <w:rFonts w:cstheme="minorHAnsi"/>
        </w:rPr>
        <w:t xml:space="preserve"> </w:t>
      </w:r>
      <w:r w:rsidR="002F440E">
        <w:rPr>
          <w:rFonts w:cstheme="minorHAnsi"/>
        </w:rPr>
        <w:t>(</w:t>
      </w:r>
      <w:r w:rsidR="007C70FE">
        <w:rPr>
          <w:rFonts w:cstheme="minorHAnsi"/>
        </w:rPr>
        <w:t xml:space="preserve">the equivalent of 50 cents) </w:t>
      </w:r>
      <w:r w:rsidR="003B546E">
        <w:rPr>
          <w:rFonts w:cstheme="minorHAnsi"/>
        </w:rPr>
        <w:t xml:space="preserve">but she was determined. She knew some people who were processing palm </w:t>
      </w:r>
      <w:r w:rsidR="00EB6891">
        <w:rPr>
          <w:rFonts w:cstheme="minorHAnsi"/>
        </w:rPr>
        <w:t>fruits</w:t>
      </w:r>
      <w:r w:rsidR="003B546E">
        <w:rPr>
          <w:rFonts w:cstheme="minorHAnsi"/>
        </w:rPr>
        <w:t xml:space="preserve"> – so she decided to follow along behind them and pick up what they were discarding. She could then process this further and have a product to sell.</w:t>
      </w:r>
    </w:p>
    <w:p w14:paraId="27E5CF4F" w14:textId="0258150E" w:rsidR="003B546E" w:rsidRDefault="003B546E" w:rsidP="00743BE8">
      <w:pPr>
        <w:rPr>
          <w:rFonts w:cstheme="minorHAnsi"/>
        </w:rPr>
      </w:pPr>
      <w:r>
        <w:rPr>
          <w:rFonts w:cstheme="minorHAnsi"/>
        </w:rPr>
        <w:t xml:space="preserve">This meant she could make enough money to join the </w:t>
      </w:r>
      <w:r w:rsidR="00491A56">
        <w:rPr>
          <w:rFonts w:cstheme="minorHAnsi"/>
        </w:rPr>
        <w:t>savings group, contributing each week, and taking loans to help her at hard times</w:t>
      </w:r>
      <w:r w:rsidR="00DE6262">
        <w:rPr>
          <w:rFonts w:cstheme="minorHAnsi"/>
        </w:rPr>
        <w:t xml:space="preserve"> and to enable her to pay for what her three children need.</w:t>
      </w:r>
    </w:p>
    <w:p w14:paraId="4C02A030" w14:textId="61DDB66A" w:rsidR="006E346D" w:rsidRDefault="006E346D" w:rsidP="006E346D">
      <w:r>
        <w:t xml:space="preserve">Funding from the Presbyterian Church World Development Appeal will be used to support </w:t>
      </w:r>
      <w:r w:rsidR="007A6E05">
        <w:t xml:space="preserve">over </w:t>
      </w:r>
      <w:r>
        <w:t>3</w:t>
      </w:r>
      <w:r w:rsidR="007A6E05">
        <w:t>00</w:t>
      </w:r>
      <w:r>
        <w:t xml:space="preserve"> displaced women and their families </w:t>
      </w:r>
      <w:r w:rsidR="00337ECE">
        <w:t xml:space="preserve">through these </w:t>
      </w:r>
      <w:r>
        <w:t xml:space="preserve">Village Savings and loans groups, giving them the opportunity to access financial resources, training in their chosen livelihood, business plan development support, and financial literacy training as they begin record keeping. </w:t>
      </w:r>
    </w:p>
    <w:p w14:paraId="4F1ACEC8" w14:textId="1A423C3E" w:rsidR="00707A8A" w:rsidRPr="0069583A" w:rsidRDefault="006E346D" w:rsidP="006E346D">
      <w:pPr>
        <w:pStyle w:val="xxmsonospacing"/>
        <w:rPr>
          <w:b/>
          <w:bCs/>
        </w:rPr>
      </w:pPr>
      <w:r>
        <w:lastRenderedPageBreak/>
        <w:t xml:space="preserve">Following their training, women </w:t>
      </w:r>
      <w:r w:rsidR="00CC32BB">
        <w:t xml:space="preserve">like </w:t>
      </w:r>
      <w:proofErr w:type="spellStart"/>
      <w:r w:rsidR="00CC32BB">
        <w:t>Hawa</w:t>
      </w:r>
      <w:proofErr w:type="spellEnd"/>
      <w:r w:rsidR="00CC32BB">
        <w:t xml:space="preserve"> </w:t>
      </w:r>
      <w:r>
        <w:t>will use their loans in a variety of ways – some will purchase land, seedlings, and equipment to produce fruit and vegetables, or breed small livestock such as pigs, goats, and chickens. Others will use their loans to construct ponds and develop a fish keeping enterprise.</w:t>
      </w:r>
      <w:r w:rsidR="0069583A">
        <w:t xml:space="preserve"> </w:t>
      </w:r>
      <w:r w:rsidR="00880C39">
        <w:t>By engaging in business opportunities these women will continue to grow their businesses and confidence, empowering them and their households towards self-reliance now and into the future.</w:t>
      </w:r>
    </w:p>
    <w:p w14:paraId="55649C0C" w14:textId="77777777" w:rsidR="00CC32BB" w:rsidRDefault="00CC32BB" w:rsidP="006E346D">
      <w:pPr>
        <w:pStyle w:val="xxmsonospacing"/>
        <w:rPr>
          <w:rFonts w:asciiTheme="minorHAnsi" w:hAnsiTheme="minorHAnsi" w:cstheme="minorHAnsi"/>
        </w:rPr>
      </w:pPr>
    </w:p>
    <w:p w14:paraId="6E01760A" w14:textId="6568BD75" w:rsidR="00707A8A" w:rsidRDefault="00880C39" w:rsidP="004B5FF7">
      <w:pPr>
        <w:pStyle w:val="xxmsonospacing"/>
        <w:rPr>
          <w:rFonts w:asciiTheme="minorHAnsi" w:hAnsiTheme="minorHAnsi" w:cstheme="minorHAnsi"/>
        </w:rPr>
      </w:pPr>
      <w:r>
        <w:rPr>
          <w:rFonts w:asciiTheme="minorHAnsi" w:hAnsiTheme="minorHAnsi" w:cstheme="minorHAnsi"/>
        </w:rPr>
        <w:t xml:space="preserve">Back to the book of Ruth! We know that </w:t>
      </w:r>
      <w:r w:rsidR="009F0B3F">
        <w:rPr>
          <w:rFonts w:asciiTheme="minorHAnsi" w:hAnsiTheme="minorHAnsi" w:cstheme="minorHAnsi"/>
        </w:rPr>
        <w:t>Ruth’s life didn’t just turn around because of her hard work and Boaz’s kindness. It was also because of two laws that God had set out</w:t>
      </w:r>
      <w:r w:rsidR="006A267F">
        <w:rPr>
          <w:rFonts w:asciiTheme="minorHAnsi" w:hAnsiTheme="minorHAnsi" w:cstheme="minorHAnsi"/>
        </w:rPr>
        <w:t xml:space="preserve"> for Israel – the law of gleaning which allowed those who were poor and vulnerable to take what had been dropped by those harvesting, and the law of kinsman-redeemer as mentioned above. </w:t>
      </w:r>
    </w:p>
    <w:p w14:paraId="7F1687A4" w14:textId="77777777" w:rsidR="00880C39" w:rsidRDefault="00880C39" w:rsidP="004B5FF7">
      <w:pPr>
        <w:pStyle w:val="xxmsonospacing"/>
        <w:rPr>
          <w:rFonts w:asciiTheme="minorHAnsi" w:hAnsiTheme="minorHAnsi" w:cstheme="minorHAnsi"/>
        </w:rPr>
      </w:pPr>
    </w:p>
    <w:p w14:paraId="0BE0A0D5" w14:textId="7567489B" w:rsidR="006A267F" w:rsidRDefault="006A267F" w:rsidP="004B5FF7">
      <w:pPr>
        <w:pStyle w:val="xxmsonospacing"/>
        <w:rPr>
          <w:rFonts w:asciiTheme="minorHAnsi" w:hAnsiTheme="minorHAnsi" w:cstheme="minorHAnsi"/>
        </w:rPr>
      </w:pPr>
      <w:r>
        <w:rPr>
          <w:rFonts w:asciiTheme="minorHAnsi" w:hAnsiTheme="minorHAnsi" w:cstheme="minorHAnsi"/>
        </w:rPr>
        <w:t>I love this! We serve a God who has His eye on those who are poor, knowing their poverty also increases their vulnerability. We see this love and compassion</w:t>
      </w:r>
      <w:r w:rsidR="00FE34A4">
        <w:rPr>
          <w:rFonts w:asciiTheme="minorHAnsi" w:hAnsiTheme="minorHAnsi" w:cstheme="minorHAnsi"/>
        </w:rPr>
        <w:t xml:space="preserve"> all through God’s word</w:t>
      </w:r>
      <w:r w:rsidR="005A3A99">
        <w:rPr>
          <w:rFonts w:asciiTheme="minorHAnsi" w:hAnsiTheme="minorHAnsi" w:cstheme="minorHAnsi"/>
        </w:rPr>
        <w:t>.</w:t>
      </w:r>
    </w:p>
    <w:p w14:paraId="7CC275E7" w14:textId="16595AF2" w:rsidR="00CB2D4A" w:rsidRPr="00CB2D4A" w:rsidRDefault="00CB2D4A" w:rsidP="00CB2D4A">
      <w:pPr>
        <w:shd w:val="clear" w:color="auto" w:fill="FFFFFF"/>
        <w:spacing w:beforeAutospacing="1" w:after="0" w:afterAutospacing="1" w:line="240" w:lineRule="auto"/>
        <w:outlineLvl w:val="2"/>
        <w:rPr>
          <w:rFonts w:eastAsia="Times New Roman" w:cstheme="minorHAnsi"/>
          <w:b/>
          <w:bCs/>
          <w:color w:val="625529"/>
          <w:kern w:val="0"/>
          <w:lang w:eastAsia="en-GB"/>
          <w14:ligatures w14:val="none"/>
        </w:rPr>
      </w:pPr>
      <w:r w:rsidRPr="00CB2D4A">
        <w:rPr>
          <w:rFonts w:eastAsia="Times New Roman" w:cstheme="minorHAnsi"/>
          <w:kern w:val="0"/>
          <w:lang w:eastAsia="en-GB"/>
          <w14:ligatures w14:val="none"/>
        </w:rPr>
        <w:t>Psalm 68:5</w:t>
      </w:r>
      <w:r w:rsidRPr="00CB2D4A">
        <w:rPr>
          <w:rFonts w:eastAsia="Times New Roman" w:cstheme="minorHAnsi"/>
          <w:b/>
          <w:bCs/>
          <w:kern w:val="0"/>
          <w:lang w:eastAsia="en-GB"/>
          <w14:ligatures w14:val="none"/>
        </w:rPr>
        <w:t> </w:t>
      </w:r>
      <w:r w:rsidRPr="005A3A99">
        <w:rPr>
          <w:rFonts w:eastAsia="Times New Roman" w:cstheme="minorHAnsi"/>
          <w:kern w:val="0"/>
          <w:lang w:eastAsia="en-GB"/>
          <w14:ligatures w14:val="none"/>
        </w:rPr>
        <w:t>tells us</w:t>
      </w:r>
      <w:r w:rsidR="005A3A99">
        <w:rPr>
          <w:rFonts w:eastAsia="Times New Roman" w:cstheme="minorHAnsi"/>
          <w:kern w:val="0"/>
          <w:lang w:eastAsia="en-GB"/>
          <w14:ligatures w14:val="none"/>
        </w:rPr>
        <w:t>:</w:t>
      </w:r>
    </w:p>
    <w:p w14:paraId="4B321455" w14:textId="77777777" w:rsidR="00CB2D4A" w:rsidRPr="00CB2D4A" w:rsidRDefault="00CB2D4A" w:rsidP="00CB2D4A">
      <w:pPr>
        <w:shd w:val="clear" w:color="auto" w:fill="FFFFFF"/>
        <w:spacing w:after="100" w:afterAutospacing="1" w:line="240" w:lineRule="auto"/>
        <w:rPr>
          <w:rFonts w:eastAsia="Times New Roman" w:cstheme="minorHAnsi"/>
          <w:color w:val="000000"/>
          <w:kern w:val="0"/>
          <w:lang w:eastAsia="en-GB"/>
          <w14:ligatures w14:val="none"/>
        </w:rPr>
      </w:pPr>
      <w:r w:rsidRPr="00CB2D4A">
        <w:rPr>
          <w:rFonts w:eastAsia="Times New Roman" w:cstheme="minorHAnsi"/>
          <w:color w:val="000000"/>
          <w:kern w:val="0"/>
          <w:lang w:eastAsia="en-GB"/>
          <w14:ligatures w14:val="none"/>
        </w:rPr>
        <w:t>Father of the fatherless and protector of widows is God in his holy habitation.</w:t>
      </w:r>
    </w:p>
    <w:p w14:paraId="5B42CCA1" w14:textId="7D02BA78" w:rsidR="00CB2D4A" w:rsidRPr="00CB2D4A" w:rsidRDefault="006D633F" w:rsidP="00CB2D4A">
      <w:pPr>
        <w:shd w:val="clear" w:color="auto" w:fill="FFFFFF"/>
        <w:spacing w:beforeAutospacing="1" w:after="0" w:afterAutospacing="1" w:line="240" w:lineRule="auto"/>
        <w:outlineLvl w:val="2"/>
        <w:rPr>
          <w:rFonts w:eastAsia="Times New Roman" w:cstheme="minorHAnsi"/>
          <w:kern w:val="0"/>
          <w:lang w:eastAsia="en-GB"/>
          <w14:ligatures w14:val="none"/>
        </w:rPr>
      </w:pPr>
      <w:hyperlink r:id="rId9" w:history="1">
        <w:r w:rsidR="00CB2D4A" w:rsidRPr="00CB2D4A">
          <w:rPr>
            <w:rFonts w:eastAsia="Times New Roman" w:cstheme="minorHAnsi"/>
            <w:kern w:val="0"/>
            <w:lang w:eastAsia="en-GB"/>
            <w14:ligatures w14:val="none"/>
          </w:rPr>
          <w:t>Isaiah 1:17</w:t>
        </w:r>
      </w:hyperlink>
      <w:r w:rsidR="00CB2D4A" w:rsidRPr="00CB2D4A">
        <w:rPr>
          <w:rFonts w:eastAsia="Times New Roman" w:cstheme="minorHAnsi"/>
          <w:kern w:val="0"/>
          <w:lang w:eastAsia="en-GB"/>
          <w14:ligatures w14:val="none"/>
        </w:rPr>
        <w:t> </w:t>
      </w:r>
      <w:r w:rsidR="00CB2D4A" w:rsidRPr="005A3A99">
        <w:rPr>
          <w:rFonts w:eastAsia="Times New Roman" w:cstheme="minorHAnsi"/>
          <w:kern w:val="0"/>
          <w:lang w:eastAsia="en-GB"/>
          <w14:ligatures w14:val="none"/>
        </w:rPr>
        <w:t>says</w:t>
      </w:r>
      <w:r w:rsidR="005A3A99">
        <w:rPr>
          <w:rFonts w:eastAsia="Times New Roman" w:cstheme="minorHAnsi"/>
          <w:kern w:val="0"/>
          <w:lang w:eastAsia="en-GB"/>
          <w14:ligatures w14:val="none"/>
        </w:rPr>
        <w:t>:</w:t>
      </w:r>
    </w:p>
    <w:p w14:paraId="2CB12ED5" w14:textId="77777777" w:rsidR="00CB2D4A" w:rsidRPr="00CB2D4A" w:rsidRDefault="00CB2D4A" w:rsidP="00CB2D4A">
      <w:pPr>
        <w:shd w:val="clear" w:color="auto" w:fill="FFFFFF"/>
        <w:spacing w:after="100" w:afterAutospacing="1" w:line="240" w:lineRule="auto"/>
        <w:rPr>
          <w:rFonts w:eastAsia="Times New Roman" w:cstheme="minorHAnsi"/>
          <w:color w:val="000000"/>
          <w:kern w:val="0"/>
          <w:lang w:eastAsia="en-GB"/>
          <w14:ligatures w14:val="none"/>
        </w:rPr>
      </w:pPr>
      <w:r w:rsidRPr="00CB2D4A">
        <w:rPr>
          <w:rFonts w:eastAsia="Times New Roman" w:cstheme="minorHAnsi"/>
          <w:color w:val="000000"/>
          <w:kern w:val="0"/>
          <w:lang w:eastAsia="en-GB"/>
          <w14:ligatures w14:val="none"/>
        </w:rPr>
        <w:t>Learn to do good; seek justice, correct oppression; bring justice to the fatherless, plead the widow's cause.</w:t>
      </w:r>
    </w:p>
    <w:p w14:paraId="26009169" w14:textId="0137FA0E" w:rsidR="00DB5602" w:rsidRDefault="00F943F6" w:rsidP="00743BE8">
      <w:pPr>
        <w:rPr>
          <w:rFonts w:cstheme="minorHAnsi"/>
        </w:rPr>
      </w:pPr>
      <w:r>
        <w:rPr>
          <w:rFonts w:cstheme="minorHAnsi"/>
        </w:rPr>
        <w:t>It is this same compassion, and understanding of poverty, that motivates Christian Aid, Tearfund and our partners today. It’s what motivates the World Development Appeal</w:t>
      </w:r>
      <w:r w:rsidR="00454E61">
        <w:rPr>
          <w:rFonts w:cstheme="minorHAnsi"/>
        </w:rPr>
        <w:t xml:space="preserve"> to keep highlighting global issues each year, to keep coming back to Presbyterian Churches throughout Ireland </w:t>
      </w:r>
      <w:r w:rsidR="004D00CB">
        <w:rPr>
          <w:rFonts w:cstheme="minorHAnsi"/>
        </w:rPr>
        <w:t xml:space="preserve">and asking for </w:t>
      </w:r>
      <w:r w:rsidR="00DD33F4">
        <w:rPr>
          <w:rFonts w:cstheme="minorHAnsi"/>
        </w:rPr>
        <w:t>your help and compassion as well.</w:t>
      </w:r>
    </w:p>
    <w:p w14:paraId="6CDB2463" w14:textId="10B9A1E3" w:rsidR="00F943F6" w:rsidRDefault="00DB5602" w:rsidP="00743BE8">
      <w:pPr>
        <w:rPr>
          <w:rFonts w:cstheme="minorHAnsi"/>
        </w:rPr>
      </w:pPr>
      <w:r>
        <w:rPr>
          <w:rFonts w:cstheme="minorHAnsi"/>
        </w:rPr>
        <w:t>Let’s</w:t>
      </w:r>
      <w:r w:rsidR="00F943F6">
        <w:rPr>
          <w:rFonts w:cstheme="minorHAnsi"/>
        </w:rPr>
        <w:t xml:space="preserve"> thank God that He is compassionate and loving toward all He has made – and ask Him what that means</w:t>
      </w:r>
      <w:r>
        <w:rPr>
          <w:rFonts w:cstheme="minorHAnsi"/>
        </w:rPr>
        <w:t xml:space="preserve"> for us? What is our response to </w:t>
      </w:r>
      <w:r w:rsidR="00DD33F4">
        <w:rPr>
          <w:rFonts w:cstheme="minorHAnsi"/>
        </w:rPr>
        <w:t>the poverty and vulnerability in the world</w:t>
      </w:r>
      <w:r w:rsidR="002B3B2F">
        <w:rPr>
          <w:rFonts w:cstheme="minorHAnsi"/>
        </w:rPr>
        <w:t>, and to our God of compassion and justice?</w:t>
      </w:r>
    </w:p>
    <w:p w14:paraId="511E8E97" w14:textId="131986D1" w:rsidR="003F1768" w:rsidRPr="003E4239" w:rsidRDefault="003F1768" w:rsidP="003F1768">
      <w:r w:rsidRPr="003E4239">
        <w:t xml:space="preserve">Do we see </w:t>
      </w:r>
      <w:r w:rsidR="003E4239" w:rsidRPr="003E4239">
        <w:t xml:space="preserve">those who are poor and vulnerable </w:t>
      </w:r>
      <w:r w:rsidRPr="003E4239">
        <w:t xml:space="preserve">in our world </w:t>
      </w:r>
      <w:r w:rsidR="003E4239" w:rsidRPr="003E4239">
        <w:t>as</w:t>
      </w:r>
      <w:r w:rsidRPr="003E4239">
        <w:t xml:space="preserve"> our responsibility</w:t>
      </w:r>
      <w:r w:rsidR="003E4239" w:rsidRPr="003E4239">
        <w:t>?</w:t>
      </w:r>
      <w:r w:rsidRPr="003E4239">
        <w:t xml:space="preserve"> </w:t>
      </w:r>
      <w:r w:rsidR="003E4239" w:rsidRPr="003E4239">
        <w:t>Just a</w:t>
      </w:r>
      <w:r w:rsidRPr="003E4239">
        <w:t xml:space="preserve">s God put in place laws for His people to protect people like Ruth, </w:t>
      </w:r>
      <w:r w:rsidR="003E4239" w:rsidRPr="003E4239">
        <w:t>H</w:t>
      </w:r>
      <w:r w:rsidRPr="003E4239">
        <w:t xml:space="preserve">e likewise expects His people today to protect and provide for the vulnerable in our day. </w:t>
      </w:r>
    </w:p>
    <w:p w14:paraId="6CEA87C1" w14:textId="77777777" w:rsidR="003F1768" w:rsidRDefault="003F1768" w:rsidP="00743BE8">
      <w:pPr>
        <w:rPr>
          <w:rFonts w:cstheme="minorHAnsi"/>
        </w:rPr>
      </w:pPr>
    </w:p>
    <w:p w14:paraId="59127056" w14:textId="77777777" w:rsidR="00681068" w:rsidRDefault="00681068" w:rsidP="00743BE8">
      <w:pPr>
        <w:rPr>
          <w:rFonts w:cstheme="minorHAnsi"/>
        </w:rPr>
      </w:pPr>
    </w:p>
    <w:p w14:paraId="59C8E9BD" w14:textId="088AA678" w:rsidR="00681068" w:rsidRDefault="00681068" w:rsidP="00743BE8">
      <w:pPr>
        <w:rPr>
          <w:rFonts w:cstheme="minorHAnsi"/>
        </w:rPr>
      </w:pPr>
      <w:r>
        <w:rPr>
          <w:rFonts w:cstheme="minorHAnsi"/>
        </w:rPr>
        <w:t>Pray with us:</w:t>
      </w:r>
    </w:p>
    <w:p w14:paraId="3EEDF258" w14:textId="73E2888E" w:rsidR="00681068" w:rsidRDefault="00681068" w:rsidP="00743BE8">
      <w:pPr>
        <w:rPr>
          <w:rFonts w:cstheme="minorHAnsi"/>
        </w:rPr>
      </w:pPr>
      <w:r>
        <w:rPr>
          <w:rFonts w:cstheme="minorHAnsi"/>
        </w:rPr>
        <w:t>O God, you used Naomi and Ruth</w:t>
      </w:r>
    </w:p>
    <w:p w14:paraId="41118E39" w14:textId="746597EA" w:rsidR="00681068" w:rsidRDefault="00681068" w:rsidP="00743BE8">
      <w:pPr>
        <w:rPr>
          <w:rFonts w:cstheme="minorHAnsi"/>
        </w:rPr>
      </w:pPr>
      <w:r>
        <w:rPr>
          <w:rFonts w:cstheme="minorHAnsi"/>
        </w:rPr>
        <w:t>Simple women who thought they were nobodies,</w:t>
      </w:r>
    </w:p>
    <w:p w14:paraId="276192A1" w14:textId="4AEC1BC0" w:rsidR="00681068" w:rsidRDefault="00681068" w:rsidP="00743BE8">
      <w:pPr>
        <w:rPr>
          <w:rFonts w:cstheme="minorHAnsi"/>
        </w:rPr>
      </w:pPr>
      <w:r>
        <w:rPr>
          <w:rFonts w:cstheme="minorHAnsi"/>
        </w:rPr>
        <w:t>To build your nation.</w:t>
      </w:r>
    </w:p>
    <w:p w14:paraId="7100F372" w14:textId="54CED08A" w:rsidR="00681068" w:rsidRDefault="00681068" w:rsidP="00743BE8">
      <w:pPr>
        <w:rPr>
          <w:rFonts w:cstheme="minorHAnsi"/>
        </w:rPr>
      </w:pPr>
      <w:r>
        <w:rPr>
          <w:rFonts w:cstheme="minorHAnsi"/>
        </w:rPr>
        <w:t>You, who chose a simple village maiden</w:t>
      </w:r>
    </w:p>
    <w:p w14:paraId="64E5CDF0" w14:textId="0AD56C86" w:rsidR="00681068" w:rsidRDefault="00681068" w:rsidP="00743BE8">
      <w:pPr>
        <w:rPr>
          <w:rFonts w:cstheme="minorHAnsi"/>
        </w:rPr>
      </w:pPr>
      <w:r>
        <w:rPr>
          <w:rFonts w:cstheme="minorHAnsi"/>
        </w:rPr>
        <w:lastRenderedPageBreak/>
        <w:t>To be the mother of your son – use me, Lord.</w:t>
      </w:r>
    </w:p>
    <w:p w14:paraId="77E85BFF" w14:textId="7E1B8718" w:rsidR="00681068" w:rsidRDefault="00681068" w:rsidP="00743BE8">
      <w:pPr>
        <w:rPr>
          <w:rFonts w:cstheme="minorHAnsi"/>
        </w:rPr>
      </w:pPr>
      <w:r>
        <w:rPr>
          <w:rFonts w:cstheme="minorHAnsi"/>
        </w:rPr>
        <w:t xml:space="preserve">You, who can put down the arrogant of heart and </w:t>
      </w:r>
      <w:proofErr w:type="spellStart"/>
      <w:r>
        <w:rPr>
          <w:rFonts w:cstheme="minorHAnsi"/>
        </w:rPr>
        <w:t>mins</w:t>
      </w:r>
      <w:proofErr w:type="spellEnd"/>
      <w:r>
        <w:rPr>
          <w:rFonts w:cstheme="minorHAnsi"/>
        </w:rPr>
        <w:t>,</w:t>
      </w:r>
    </w:p>
    <w:p w14:paraId="776856F5" w14:textId="08FA7BAB" w:rsidR="00681068" w:rsidRDefault="00681068" w:rsidP="00743BE8">
      <w:pPr>
        <w:rPr>
          <w:rFonts w:cstheme="minorHAnsi"/>
        </w:rPr>
      </w:pPr>
      <w:r>
        <w:rPr>
          <w:rFonts w:cstheme="minorHAnsi"/>
        </w:rPr>
        <w:t>And raise the humble and weak – use us, Lord.</w:t>
      </w:r>
    </w:p>
    <w:p w14:paraId="2883B255" w14:textId="7A7266D9" w:rsidR="00681068" w:rsidRDefault="00681068" w:rsidP="00743BE8">
      <w:pPr>
        <w:rPr>
          <w:rFonts w:cstheme="minorHAnsi"/>
        </w:rPr>
      </w:pPr>
      <w:r>
        <w:rPr>
          <w:rFonts w:cstheme="minorHAnsi"/>
        </w:rPr>
        <w:t>Help us to be ready when your call comes</w:t>
      </w:r>
    </w:p>
    <w:p w14:paraId="6EEE7804" w14:textId="01E6A953" w:rsidR="00681068" w:rsidRDefault="00681068" w:rsidP="00743BE8">
      <w:pPr>
        <w:rPr>
          <w:rFonts w:cstheme="minorHAnsi"/>
        </w:rPr>
      </w:pPr>
      <w:r>
        <w:rPr>
          <w:rFonts w:cstheme="minorHAnsi"/>
        </w:rPr>
        <w:t>And to commit ourselves to your service.</w:t>
      </w:r>
    </w:p>
    <w:p w14:paraId="68F23831" w14:textId="0BDD7361" w:rsidR="00681068" w:rsidRPr="00FF25CC" w:rsidRDefault="00681068" w:rsidP="00743BE8">
      <w:pPr>
        <w:rPr>
          <w:rFonts w:cstheme="minorHAnsi"/>
        </w:rPr>
      </w:pPr>
      <w:r>
        <w:rPr>
          <w:rFonts w:cstheme="minorHAnsi"/>
        </w:rPr>
        <w:t xml:space="preserve">(Sri </w:t>
      </w:r>
      <w:proofErr w:type="spellStart"/>
      <w:proofErr w:type="gramStart"/>
      <w:r>
        <w:rPr>
          <w:rFonts w:cstheme="minorHAnsi"/>
        </w:rPr>
        <w:t>Lanka:Fellowship</w:t>
      </w:r>
      <w:proofErr w:type="spellEnd"/>
      <w:proofErr w:type="gramEnd"/>
      <w:r>
        <w:rPr>
          <w:rFonts w:cstheme="minorHAnsi"/>
        </w:rPr>
        <w:t xml:space="preserve"> of the Least Coin</w:t>
      </w:r>
      <w:r w:rsidR="004B5921">
        <w:rPr>
          <w:rFonts w:cstheme="minorHAnsi"/>
        </w:rPr>
        <w:t>)</w:t>
      </w:r>
      <w:r w:rsidR="004B5921">
        <w:rPr>
          <w:rStyle w:val="FootnoteReference"/>
          <w:rFonts w:cstheme="minorHAnsi"/>
        </w:rPr>
        <w:footnoteReference w:id="1"/>
      </w:r>
    </w:p>
    <w:p w14:paraId="50912481" w14:textId="77777777" w:rsidR="008E0A22" w:rsidRDefault="008E0A22"/>
    <w:p w14:paraId="60440FA1" w14:textId="77777777" w:rsidR="003550E5" w:rsidRDefault="003550E5" w:rsidP="003550E5">
      <w:pPr>
        <w:pStyle w:val="xxmsonospacing"/>
        <w:spacing w:after="240"/>
      </w:pPr>
    </w:p>
    <w:p w14:paraId="2E187904" w14:textId="60B8CA48" w:rsidR="003550E5" w:rsidRDefault="0055559B" w:rsidP="003550E5">
      <w:pPr>
        <w:pStyle w:val="xxmsonospacing"/>
      </w:pPr>
      <w:r>
        <w:rPr>
          <w:noProof/>
        </w:rPr>
        <w:lastRenderedPageBreak/>
        <w:drawing>
          <wp:inline distT="0" distB="0" distL="0" distR="0" wp14:anchorId="61E09684" wp14:editId="40A20013">
            <wp:extent cx="4287520" cy="6431280"/>
            <wp:effectExtent l="0" t="0" r="0" b="7620"/>
            <wp:docPr id="1985564988" name="Picture 1" descr="A person carrying a bowl on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64988" name="Picture 1" descr="A person carrying a bowl on her hea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7520" cy="6431280"/>
                    </a:xfrm>
                    <a:prstGeom prst="rect">
                      <a:avLst/>
                    </a:prstGeom>
                    <a:noFill/>
                    <a:ln>
                      <a:noFill/>
                    </a:ln>
                  </pic:spPr>
                </pic:pic>
              </a:graphicData>
            </a:graphic>
          </wp:inline>
        </w:drawing>
      </w:r>
    </w:p>
    <w:p w14:paraId="7BE76D02" w14:textId="3018EB44" w:rsidR="003550E5" w:rsidRDefault="003550E5" w:rsidP="003550E5">
      <w:pPr>
        <w:pStyle w:val="xxmsonospacing"/>
      </w:pPr>
      <w:r>
        <w:rPr>
          <w:rFonts w:ascii="Arial" w:hAnsi="Arial" w:cs="Arial"/>
          <w:i/>
          <w:iCs/>
        </w:rPr>
        <w:t xml:space="preserve">Caption: </w:t>
      </w:r>
      <w:proofErr w:type="spellStart"/>
      <w:r>
        <w:rPr>
          <w:rFonts w:ascii="Arial" w:hAnsi="Arial" w:cs="Arial"/>
          <w:i/>
          <w:iCs/>
        </w:rPr>
        <w:t>Hawa</w:t>
      </w:r>
      <w:proofErr w:type="spellEnd"/>
      <w:r>
        <w:rPr>
          <w:rFonts w:ascii="Arial" w:hAnsi="Arial" w:cs="Arial"/>
          <w:i/>
          <w:iCs/>
        </w:rPr>
        <w:t xml:space="preserve"> </w:t>
      </w:r>
      <w:proofErr w:type="spellStart"/>
      <w:r>
        <w:rPr>
          <w:rFonts w:ascii="Arial" w:hAnsi="Arial" w:cs="Arial"/>
          <w:i/>
          <w:iCs/>
        </w:rPr>
        <w:t>Sannoh</w:t>
      </w:r>
      <w:proofErr w:type="spellEnd"/>
      <w:r>
        <w:rPr>
          <w:rFonts w:ascii="Arial" w:hAnsi="Arial" w:cs="Arial"/>
          <w:i/>
          <w:iCs/>
          <w:color w:val="FF0000"/>
        </w:rPr>
        <w:t xml:space="preserve"> </w:t>
      </w:r>
      <w:r>
        <w:rPr>
          <w:rFonts w:ascii="Arial" w:hAnsi="Arial" w:cs="Arial"/>
          <w:i/>
          <w:iCs/>
        </w:rPr>
        <w:t xml:space="preserve">left </w:t>
      </w:r>
      <w:proofErr w:type="spellStart"/>
      <w:r>
        <w:rPr>
          <w:rFonts w:ascii="Arial" w:hAnsi="Arial" w:cs="Arial"/>
          <w:i/>
          <w:iCs/>
        </w:rPr>
        <w:t>Malenl</w:t>
      </w:r>
      <w:proofErr w:type="spellEnd"/>
      <w:r>
        <w:rPr>
          <w:rFonts w:ascii="Arial" w:hAnsi="Arial" w:cs="Arial"/>
          <w:i/>
          <w:iCs/>
        </w:rPr>
        <w:t xml:space="preserve"> after the death of her father, following his loss of access to his land after the arrival of the </w:t>
      </w:r>
      <w:proofErr w:type="spellStart"/>
      <w:r>
        <w:rPr>
          <w:rFonts w:ascii="Arial" w:hAnsi="Arial" w:cs="Arial"/>
          <w:i/>
          <w:iCs/>
        </w:rPr>
        <w:t>Socfin</w:t>
      </w:r>
      <w:proofErr w:type="spellEnd"/>
      <w:r>
        <w:rPr>
          <w:rFonts w:ascii="Arial" w:hAnsi="Arial" w:cs="Arial"/>
          <w:i/>
          <w:iCs/>
        </w:rPr>
        <w:t xml:space="preserve"> palm oil plantation. </w:t>
      </w:r>
      <w:proofErr w:type="spellStart"/>
      <w:r>
        <w:rPr>
          <w:rFonts w:ascii="Arial" w:hAnsi="Arial" w:cs="Arial"/>
          <w:i/>
          <w:iCs/>
        </w:rPr>
        <w:t>Hawa</w:t>
      </w:r>
      <w:proofErr w:type="spellEnd"/>
      <w:r>
        <w:rPr>
          <w:rFonts w:ascii="Arial" w:hAnsi="Arial" w:cs="Arial"/>
          <w:i/>
          <w:iCs/>
        </w:rPr>
        <w:t xml:space="preserve"> is being supported through a savings and loan project funded through donations to the PCI World Development Appeal. Credit: Chris Nelson/Presbyterian Church in Ireland </w:t>
      </w:r>
    </w:p>
    <w:p w14:paraId="784DEEC4" w14:textId="77777777" w:rsidR="003550E5" w:rsidRDefault="003550E5" w:rsidP="003550E5">
      <w:pPr>
        <w:pStyle w:val="xxmsonospacing"/>
      </w:pPr>
      <w:r>
        <w:t> </w:t>
      </w:r>
    </w:p>
    <w:p w14:paraId="60CDDDF2" w14:textId="4EBFE08D" w:rsidR="003550E5" w:rsidRDefault="003550E5" w:rsidP="003550E5">
      <w:pPr>
        <w:pStyle w:val="xmsonormal"/>
      </w:pPr>
    </w:p>
    <w:p w14:paraId="29F4EAF0" w14:textId="71E8B5E7" w:rsidR="003550E5" w:rsidRDefault="003550E5" w:rsidP="003550E5">
      <w:pPr>
        <w:pStyle w:val="xxmsonospacing"/>
        <w:rPr>
          <w:rFonts w:ascii="Arial" w:hAnsi="Arial" w:cs="Arial"/>
          <w:i/>
          <w:iCs/>
        </w:rPr>
      </w:pPr>
      <w:r>
        <w:rPr>
          <w:rFonts w:ascii="Arial" w:hAnsi="Arial" w:cs="Arial"/>
          <w:i/>
          <w:iCs/>
        </w:rPr>
        <w:lastRenderedPageBreak/>
        <w:t> </w:t>
      </w:r>
      <w:r w:rsidR="001B1D22">
        <w:rPr>
          <w:noProof/>
        </w:rPr>
        <w:drawing>
          <wp:inline distT="0" distB="0" distL="0" distR="0" wp14:anchorId="160B6D56" wp14:editId="5CCF9A36">
            <wp:extent cx="4400550" cy="2933700"/>
            <wp:effectExtent l="0" t="0" r="0" b="0"/>
            <wp:docPr id="1975668828" name="Picture 4"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68828" name="Picture 4" descr="A group of people outsid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2933700"/>
                    </a:xfrm>
                    <a:prstGeom prst="rect">
                      <a:avLst/>
                    </a:prstGeom>
                    <a:noFill/>
                    <a:ln>
                      <a:noFill/>
                    </a:ln>
                  </pic:spPr>
                </pic:pic>
              </a:graphicData>
            </a:graphic>
          </wp:inline>
        </w:drawing>
      </w:r>
    </w:p>
    <w:p w14:paraId="07C6BF8E" w14:textId="605C3B22" w:rsidR="001B1D22" w:rsidRPr="00E51E87" w:rsidRDefault="001B1D22" w:rsidP="001B1D22">
      <w:pPr>
        <w:pStyle w:val="xxmsonospacing"/>
      </w:pPr>
      <w:r w:rsidRPr="00E51E87">
        <w:rPr>
          <w:rFonts w:ascii="Arial" w:hAnsi="Arial" w:cs="Arial"/>
          <w:i/>
          <w:iCs/>
        </w:rPr>
        <w:t xml:space="preserve">Caption: </w:t>
      </w:r>
      <w:proofErr w:type="spellStart"/>
      <w:r w:rsidRPr="00E51E87">
        <w:rPr>
          <w:rFonts w:ascii="Arial" w:hAnsi="Arial" w:cs="Arial"/>
          <w:i/>
          <w:iCs/>
        </w:rPr>
        <w:t>Hawa</w:t>
      </w:r>
      <w:proofErr w:type="spellEnd"/>
      <w:r w:rsidRPr="00E51E87">
        <w:rPr>
          <w:rFonts w:ascii="Arial" w:hAnsi="Arial" w:cs="Arial"/>
          <w:i/>
          <w:iCs/>
        </w:rPr>
        <w:t xml:space="preserve"> </w:t>
      </w:r>
      <w:proofErr w:type="spellStart"/>
      <w:r w:rsidRPr="00E51E87">
        <w:rPr>
          <w:rFonts w:ascii="Arial" w:hAnsi="Arial" w:cs="Arial"/>
          <w:i/>
          <w:iCs/>
        </w:rPr>
        <w:t>Sannoh</w:t>
      </w:r>
      <w:proofErr w:type="spellEnd"/>
      <w:r w:rsidRPr="00E51E87">
        <w:rPr>
          <w:rFonts w:ascii="Arial" w:hAnsi="Arial" w:cs="Arial"/>
          <w:i/>
          <w:iCs/>
        </w:rPr>
        <w:t xml:space="preserve"> cooking with her three young children outside their home in </w:t>
      </w:r>
      <w:proofErr w:type="spellStart"/>
      <w:r w:rsidRPr="00E51E87">
        <w:rPr>
          <w:rFonts w:ascii="Arial" w:hAnsi="Arial" w:cs="Arial"/>
          <w:i/>
          <w:iCs/>
        </w:rPr>
        <w:t>Sorbeh</w:t>
      </w:r>
      <w:proofErr w:type="spellEnd"/>
      <w:r w:rsidRPr="00E51E87">
        <w:rPr>
          <w:rFonts w:ascii="Arial" w:hAnsi="Arial" w:cs="Arial"/>
          <w:i/>
          <w:iCs/>
        </w:rPr>
        <w:t xml:space="preserve"> </w:t>
      </w:r>
      <w:proofErr w:type="spellStart"/>
      <w:r w:rsidRPr="00E51E87">
        <w:rPr>
          <w:rFonts w:ascii="Arial" w:hAnsi="Arial" w:cs="Arial"/>
          <w:i/>
          <w:iCs/>
        </w:rPr>
        <w:t>Grima</w:t>
      </w:r>
      <w:proofErr w:type="spellEnd"/>
      <w:r w:rsidR="00E51E87" w:rsidRPr="00E51E87">
        <w:rPr>
          <w:rFonts w:ascii="Arial" w:hAnsi="Arial" w:cs="Arial"/>
          <w:i/>
          <w:iCs/>
        </w:rPr>
        <w:t xml:space="preserve">, </w:t>
      </w:r>
      <w:proofErr w:type="spellStart"/>
      <w:r w:rsidR="00E51E87" w:rsidRPr="00E51E87">
        <w:rPr>
          <w:rFonts w:ascii="Arial" w:hAnsi="Arial" w:cs="Arial"/>
          <w:i/>
          <w:iCs/>
        </w:rPr>
        <w:t>Pujehun</w:t>
      </w:r>
      <w:proofErr w:type="spellEnd"/>
      <w:r w:rsidR="00E51E87" w:rsidRPr="00E51E87">
        <w:rPr>
          <w:rFonts w:ascii="Arial" w:hAnsi="Arial" w:cs="Arial"/>
          <w:i/>
          <w:iCs/>
        </w:rPr>
        <w:t xml:space="preserve"> District, Sierra Leone. </w:t>
      </w:r>
      <w:r w:rsidRPr="00E51E87">
        <w:rPr>
          <w:rFonts w:ascii="Arial" w:hAnsi="Arial" w:cs="Arial"/>
          <w:i/>
          <w:iCs/>
        </w:rPr>
        <w:t>Credit: Chris Nelson/Presbyterian Church in Ireland </w:t>
      </w:r>
    </w:p>
    <w:p w14:paraId="69A9FFC8" w14:textId="77777777" w:rsidR="001B1D22" w:rsidRDefault="001B1D22" w:rsidP="003550E5">
      <w:pPr>
        <w:pStyle w:val="xxmsonospacing"/>
        <w:rPr>
          <w:rFonts w:ascii="Arial" w:hAnsi="Arial" w:cs="Arial"/>
          <w:i/>
          <w:iCs/>
        </w:rPr>
      </w:pPr>
    </w:p>
    <w:p w14:paraId="3AA7DD1C" w14:textId="3D5CFC05" w:rsidR="00553627" w:rsidRDefault="000C167B" w:rsidP="003550E5">
      <w:pPr>
        <w:pStyle w:val="xxmsonospacing"/>
        <w:rPr>
          <w:rFonts w:ascii="Arial" w:hAnsi="Arial" w:cs="Arial"/>
          <w:i/>
          <w:iCs/>
        </w:rPr>
      </w:pPr>
      <w:r>
        <w:rPr>
          <w:noProof/>
        </w:rPr>
        <w:drawing>
          <wp:inline distT="0" distB="0" distL="0" distR="0" wp14:anchorId="1B21CFA1" wp14:editId="421A2EFA">
            <wp:extent cx="4457700" cy="2971800"/>
            <wp:effectExtent l="0" t="0" r="0" b="0"/>
            <wp:docPr id="1740718913" name="Picture 1"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18913" name="Picture 1" descr="A person holding a boo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6A651C08" w14:textId="52D42902" w:rsidR="000C167B" w:rsidRPr="00E51E87" w:rsidRDefault="000C167B" w:rsidP="000C167B">
      <w:pPr>
        <w:pStyle w:val="xxmsonospacing"/>
      </w:pPr>
      <w:r w:rsidRPr="00E51E87">
        <w:rPr>
          <w:rFonts w:ascii="Arial" w:hAnsi="Arial" w:cs="Arial"/>
          <w:i/>
          <w:iCs/>
        </w:rPr>
        <w:t xml:space="preserve">Caption: </w:t>
      </w:r>
      <w:r>
        <w:rPr>
          <w:rFonts w:ascii="Arial" w:hAnsi="Arial" w:cs="Arial"/>
          <w:i/>
          <w:iCs/>
        </w:rPr>
        <w:t xml:space="preserve">The Village Savings &amp; Loans Association meeting in </w:t>
      </w:r>
      <w:proofErr w:type="spellStart"/>
      <w:r>
        <w:rPr>
          <w:rFonts w:ascii="Arial" w:hAnsi="Arial" w:cs="Arial"/>
          <w:i/>
          <w:iCs/>
        </w:rPr>
        <w:t>Sorbeh</w:t>
      </w:r>
      <w:proofErr w:type="spellEnd"/>
      <w:r>
        <w:rPr>
          <w:rFonts w:ascii="Arial" w:hAnsi="Arial" w:cs="Arial"/>
          <w:i/>
          <w:iCs/>
        </w:rPr>
        <w:t xml:space="preserve"> </w:t>
      </w:r>
      <w:proofErr w:type="spellStart"/>
      <w:r>
        <w:rPr>
          <w:rFonts w:ascii="Arial" w:hAnsi="Arial" w:cs="Arial"/>
          <w:i/>
          <w:iCs/>
        </w:rPr>
        <w:t>Grima</w:t>
      </w:r>
      <w:proofErr w:type="spellEnd"/>
      <w:r>
        <w:rPr>
          <w:rFonts w:ascii="Arial" w:hAnsi="Arial" w:cs="Arial"/>
          <w:i/>
          <w:iCs/>
        </w:rPr>
        <w:t xml:space="preserve">, </w:t>
      </w:r>
      <w:proofErr w:type="spellStart"/>
      <w:r>
        <w:rPr>
          <w:rFonts w:ascii="Arial" w:hAnsi="Arial" w:cs="Arial"/>
          <w:i/>
          <w:iCs/>
        </w:rPr>
        <w:t>Pujehun</w:t>
      </w:r>
      <w:proofErr w:type="spellEnd"/>
      <w:r>
        <w:rPr>
          <w:rFonts w:ascii="Arial" w:hAnsi="Arial" w:cs="Arial"/>
          <w:i/>
          <w:iCs/>
        </w:rPr>
        <w:t xml:space="preserve"> District. </w:t>
      </w:r>
      <w:r w:rsidR="00202934">
        <w:rPr>
          <w:rFonts w:ascii="Arial" w:hAnsi="Arial" w:cs="Arial"/>
          <w:i/>
          <w:iCs/>
        </w:rPr>
        <w:t xml:space="preserve">A chairperson keeps a careful note of all the contributions from members, as well as loans taken. Women are able to grow businesses and empower their families. </w:t>
      </w:r>
      <w:r w:rsidRPr="00E51E87">
        <w:rPr>
          <w:rFonts w:ascii="Arial" w:hAnsi="Arial" w:cs="Arial"/>
          <w:i/>
          <w:iCs/>
        </w:rPr>
        <w:t>Credit: Chris Nelson/Presbyterian Church in Ireland </w:t>
      </w:r>
    </w:p>
    <w:p w14:paraId="11F1A8A2" w14:textId="77777777" w:rsidR="001B1D22" w:rsidRDefault="001B1D22" w:rsidP="003550E5">
      <w:pPr>
        <w:pStyle w:val="xxmsonospacing"/>
      </w:pPr>
    </w:p>
    <w:p w14:paraId="33E5C7A3" w14:textId="191AF9AC" w:rsidR="003550E5" w:rsidRDefault="003550E5" w:rsidP="003550E5">
      <w:pPr>
        <w:pStyle w:val="xxmsonospacing"/>
      </w:pPr>
      <w:r>
        <w:rPr>
          <w:rFonts w:ascii="Arial" w:hAnsi="Arial" w:cs="Arial"/>
          <w:i/>
          <w:iCs/>
          <w:noProof/>
        </w:rPr>
        <w:lastRenderedPageBreak/>
        <w:drawing>
          <wp:inline distT="0" distB="0" distL="0" distR="0" wp14:anchorId="123A43B4" wp14:editId="1B0B3C74">
            <wp:extent cx="4427220" cy="2956560"/>
            <wp:effectExtent l="0" t="0" r="11430" b="15240"/>
            <wp:docPr id="1145932106" name="Picture 1" descr="A aerial view of a pla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32106" name="Picture 1" descr="A aerial view of a plantation&#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427220" cy="2956560"/>
                    </a:xfrm>
                    <a:prstGeom prst="rect">
                      <a:avLst/>
                    </a:prstGeom>
                    <a:noFill/>
                    <a:ln>
                      <a:noFill/>
                    </a:ln>
                  </pic:spPr>
                </pic:pic>
              </a:graphicData>
            </a:graphic>
          </wp:inline>
        </w:drawing>
      </w:r>
    </w:p>
    <w:p w14:paraId="112898E0" w14:textId="77777777" w:rsidR="003550E5" w:rsidRDefault="003550E5" w:rsidP="003550E5">
      <w:pPr>
        <w:pStyle w:val="xxmsonospacing"/>
      </w:pPr>
      <w:r>
        <w:rPr>
          <w:rFonts w:ascii="Arial" w:hAnsi="Arial" w:cs="Arial"/>
          <w:i/>
          <w:iCs/>
        </w:rPr>
        <w:t xml:space="preserve">Caption: Rows and rows of palm trees on the </w:t>
      </w:r>
      <w:proofErr w:type="spellStart"/>
      <w:r>
        <w:rPr>
          <w:rFonts w:ascii="Arial" w:hAnsi="Arial" w:cs="Arial"/>
          <w:i/>
          <w:iCs/>
        </w:rPr>
        <w:t>Socfin</w:t>
      </w:r>
      <w:proofErr w:type="spellEnd"/>
      <w:r>
        <w:rPr>
          <w:rFonts w:ascii="Arial" w:hAnsi="Arial" w:cs="Arial"/>
          <w:i/>
          <w:iCs/>
        </w:rPr>
        <w:t xml:space="preserve"> palm oil plantation in </w:t>
      </w:r>
      <w:proofErr w:type="spellStart"/>
      <w:r>
        <w:rPr>
          <w:rFonts w:ascii="Arial" w:hAnsi="Arial" w:cs="Arial"/>
          <w:i/>
          <w:iCs/>
        </w:rPr>
        <w:t>Malen</w:t>
      </w:r>
      <w:proofErr w:type="spellEnd"/>
      <w:r>
        <w:rPr>
          <w:rFonts w:ascii="Arial" w:hAnsi="Arial" w:cs="Arial"/>
          <w:i/>
          <w:iCs/>
        </w:rPr>
        <w:t xml:space="preserve"> chiefdom, </w:t>
      </w:r>
      <w:proofErr w:type="spellStart"/>
      <w:r>
        <w:rPr>
          <w:rFonts w:ascii="Arial" w:hAnsi="Arial" w:cs="Arial"/>
          <w:i/>
          <w:iCs/>
        </w:rPr>
        <w:t>Pujehun</w:t>
      </w:r>
      <w:proofErr w:type="spellEnd"/>
      <w:r>
        <w:rPr>
          <w:rFonts w:ascii="Arial" w:hAnsi="Arial" w:cs="Arial"/>
          <w:i/>
          <w:iCs/>
        </w:rPr>
        <w:t>, Sierra Leone. Credit: Chris Nelson/Presbyterian Church in Ireland.</w:t>
      </w:r>
      <w:r>
        <w:rPr>
          <w:rFonts w:ascii="Arial" w:hAnsi="Arial" w:cs="Arial"/>
          <w:color w:val="242424"/>
        </w:rPr>
        <w:t> </w:t>
      </w:r>
    </w:p>
    <w:p w14:paraId="5D7D88FD" w14:textId="77777777" w:rsidR="003550E5" w:rsidRDefault="003550E5" w:rsidP="003550E5">
      <w:pPr>
        <w:pStyle w:val="xmsonormal"/>
      </w:pPr>
      <w:r>
        <w:t> </w:t>
      </w:r>
    </w:p>
    <w:p w14:paraId="6E12E877" w14:textId="77777777" w:rsidR="00007F10" w:rsidRPr="000D0D00" w:rsidRDefault="00007F10"/>
    <w:sectPr w:rsidR="00007F10" w:rsidRPr="000D0D00" w:rsidSect="002E58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5058F" w14:textId="77777777" w:rsidR="006D633F" w:rsidRDefault="006D633F" w:rsidP="004B5921">
      <w:pPr>
        <w:spacing w:after="0" w:line="240" w:lineRule="auto"/>
      </w:pPr>
      <w:r>
        <w:separator/>
      </w:r>
    </w:p>
  </w:endnote>
  <w:endnote w:type="continuationSeparator" w:id="0">
    <w:p w14:paraId="4CA23598" w14:textId="77777777" w:rsidR="006D633F" w:rsidRDefault="006D633F" w:rsidP="004B5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960B0" w14:textId="77777777" w:rsidR="006D633F" w:rsidRDefault="006D633F" w:rsidP="004B5921">
      <w:pPr>
        <w:spacing w:after="0" w:line="240" w:lineRule="auto"/>
      </w:pPr>
      <w:r>
        <w:separator/>
      </w:r>
    </w:p>
  </w:footnote>
  <w:footnote w:type="continuationSeparator" w:id="0">
    <w:p w14:paraId="238459AC" w14:textId="77777777" w:rsidR="006D633F" w:rsidRDefault="006D633F" w:rsidP="004B5921">
      <w:pPr>
        <w:spacing w:after="0" w:line="240" w:lineRule="auto"/>
      </w:pPr>
      <w:r>
        <w:continuationSeparator/>
      </w:r>
    </w:p>
  </w:footnote>
  <w:footnote w:id="1">
    <w:p w14:paraId="49A00237" w14:textId="4924EEF2" w:rsidR="004B5921" w:rsidRPr="004B5921" w:rsidRDefault="004B5921">
      <w:pPr>
        <w:pStyle w:val="FootnoteText"/>
        <w:rPr>
          <w:lang w:val="en-US"/>
        </w:rPr>
      </w:pPr>
      <w:r>
        <w:rPr>
          <w:rStyle w:val="FootnoteReference"/>
        </w:rPr>
        <w:footnoteRef/>
      </w:r>
      <w:r>
        <w:t xml:space="preserve"> </w:t>
      </w:r>
      <w:r>
        <w:rPr>
          <w:lang w:val="en-US"/>
        </w:rPr>
        <w:t>Found in the compilation ‘A procession of Prayers’ by John Carden</w:t>
      </w:r>
      <w:r w:rsidR="00D57E3B">
        <w:rPr>
          <w:lang w:val="en-US"/>
        </w:rPr>
        <w:t>, 1998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D00"/>
    <w:rsid w:val="00007F10"/>
    <w:rsid w:val="000A03EC"/>
    <w:rsid w:val="000C167B"/>
    <w:rsid w:val="000D0D00"/>
    <w:rsid w:val="000E7C77"/>
    <w:rsid w:val="000F75A2"/>
    <w:rsid w:val="001434BC"/>
    <w:rsid w:val="00144242"/>
    <w:rsid w:val="00182BE6"/>
    <w:rsid w:val="00195816"/>
    <w:rsid w:val="001B1D22"/>
    <w:rsid w:val="00202934"/>
    <w:rsid w:val="00230CCB"/>
    <w:rsid w:val="002B3B2F"/>
    <w:rsid w:val="002E5888"/>
    <w:rsid w:val="002F440E"/>
    <w:rsid w:val="00335738"/>
    <w:rsid w:val="00337ECE"/>
    <w:rsid w:val="003550E5"/>
    <w:rsid w:val="003B546E"/>
    <w:rsid w:val="003E4239"/>
    <w:rsid w:val="003F1768"/>
    <w:rsid w:val="00414E0B"/>
    <w:rsid w:val="00454E61"/>
    <w:rsid w:val="00491A56"/>
    <w:rsid w:val="004A7E04"/>
    <w:rsid w:val="004B5921"/>
    <w:rsid w:val="004B5FF7"/>
    <w:rsid w:val="004D00CB"/>
    <w:rsid w:val="004E2F98"/>
    <w:rsid w:val="00553627"/>
    <w:rsid w:val="0055559B"/>
    <w:rsid w:val="005A3A99"/>
    <w:rsid w:val="00681068"/>
    <w:rsid w:val="00694102"/>
    <w:rsid w:val="0069583A"/>
    <w:rsid w:val="006A267F"/>
    <w:rsid w:val="006D633F"/>
    <w:rsid w:val="006E346D"/>
    <w:rsid w:val="00707A8A"/>
    <w:rsid w:val="00743BE8"/>
    <w:rsid w:val="007A6E05"/>
    <w:rsid w:val="007C70FE"/>
    <w:rsid w:val="00803DE6"/>
    <w:rsid w:val="00880C39"/>
    <w:rsid w:val="008A4368"/>
    <w:rsid w:val="008E0A22"/>
    <w:rsid w:val="00976AFC"/>
    <w:rsid w:val="00994ABC"/>
    <w:rsid w:val="009F0B3F"/>
    <w:rsid w:val="00AE010B"/>
    <w:rsid w:val="00B87EC9"/>
    <w:rsid w:val="00BE52FD"/>
    <w:rsid w:val="00C03EE3"/>
    <w:rsid w:val="00C4235C"/>
    <w:rsid w:val="00C56087"/>
    <w:rsid w:val="00C67C47"/>
    <w:rsid w:val="00CB2D4A"/>
    <w:rsid w:val="00CC32BB"/>
    <w:rsid w:val="00CC4567"/>
    <w:rsid w:val="00D57E3B"/>
    <w:rsid w:val="00D77CB5"/>
    <w:rsid w:val="00DB5602"/>
    <w:rsid w:val="00DD33F4"/>
    <w:rsid w:val="00DE3499"/>
    <w:rsid w:val="00DE6262"/>
    <w:rsid w:val="00E51E87"/>
    <w:rsid w:val="00EA6DDA"/>
    <w:rsid w:val="00EB6891"/>
    <w:rsid w:val="00EE5671"/>
    <w:rsid w:val="00F650D9"/>
    <w:rsid w:val="00F943F6"/>
    <w:rsid w:val="00FD2052"/>
    <w:rsid w:val="00FE34A4"/>
    <w:rsid w:val="00FF25C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7A6BC"/>
  <w15:chartTrackingRefBased/>
  <w15:docId w15:val="{3017B4E0-384C-48DC-ADB2-B089A1DF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B2D4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D0D00"/>
    <w:rPr>
      <w:color w:val="0000FF"/>
      <w:u w:val="single"/>
    </w:rPr>
  </w:style>
  <w:style w:type="paragraph" w:customStyle="1" w:styleId="xxmsonospacing">
    <w:name w:val="x_xmsonospacing"/>
    <w:basedOn w:val="Normal"/>
    <w:rsid w:val="000D0D00"/>
    <w:pPr>
      <w:spacing w:after="0" w:line="240" w:lineRule="auto"/>
    </w:pPr>
    <w:rPr>
      <w:rFonts w:ascii="Calibri" w:hAnsi="Calibri" w:cs="Calibri"/>
      <w:kern w:val="0"/>
      <w:lang w:eastAsia="en-GB"/>
      <w14:ligatures w14:val="none"/>
    </w:rPr>
  </w:style>
  <w:style w:type="character" w:customStyle="1" w:styleId="text">
    <w:name w:val="text"/>
    <w:basedOn w:val="DefaultParagraphFont"/>
    <w:rsid w:val="00144242"/>
  </w:style>
  <w:style w:type="character" w:customStyle="1" w:styleId="small-caps">
    <w:name w:val="small-caps"/>
    <w:basedOn w:val="DefaultParagraphFont"/>
    <w:rsid w:val="00144242"/>
  </w:style>
  <w:style w:type="character" w:customStyle="1" w:styleId="contentpasted0">
    <w:name w:val="contentpasted0"/>
    <w:basedOn w:val="DefaultParagraphFont"/>
    <w:rsid w:val="004B5FF7"/>
  </w:style>
  <w:style w:type="character" w:customStyle="1" w:styleId="Heading3Char">
    <w:name w:val="Heading 3 Char"/>
    <w:basedOn w:val="DefaultParagraphFont"/>
    <w:link w:val="Heading3"/>
    <w:uiPriority w:val="9"/>
    <w:rsid w:val="00CB2D4A"/>
    <w:rPr>
      <w:rFonts w:ascii="Times New Roman" w:eastAsia="Times New Roman" w:hAnsi="Times New Roman" w:cs="Times New Roman"/>
      <w:b/>
      <w:bCs/>
      <w:kern w:val="0"/>
      <w:sz w:val="27"/>
      <w:szCs w:val="27"/>
      <w:lang w:eastAsia="en-GB"/>
      <w14:ligatures w14:val="none"/>
    </w:rPr>
  </w:style>
  <w:style w:type="character" w:customStyle="1" w:styleId="note">
    <w:name w:val="note"/>
    <w:basedOn w:val="DefaultParagraphFont"/>
    <w:rsid w:val="00CB2D4A"/>
  </w:style>
  <w:style w:type="character" w:customStyle="1" w:styleId="vote-buttons">
    <w:name w:val="vote-buttons"/>
    <w:basedOn w:val="DefaultParagraphFont"/>
    <w:rsid w:val="00CB2D4A"/>
  </w:style>
  <w:style w:type="paragraph" w:styleId="NormalWeb">
    <w:name w:val="Normal (Web)"/>
    <w:basedOn w:val="Normal"/>
    <w:uiPriority w:val="99"/>
    <w:semiHidden/>
    <w:unhideWhenUsed/>
    <w:rsid w:val="00CB2D4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msonormal">
    <w:name w:val="x_msonormal"/>
    <w:basedOn w:val="Normal"/>
    <w:rsid w:val="003550E5"/>
    <w:pPr>
      <w:spacing w:after="0" w:line="240" w:lineRule="auto"/>
    </w:pPr>
    <w:rPr>
      <w:rFonts w:ascii="Calibri" w:hAnsi="Calibri" w:cs="Calibri"/>
      <w:kern w:val="0"/>
      <w:lang w:eastAsia="en-GB"/>
      <w14:ligatures w14:val="none"/>
    </w:rPr>
  </w:style>
  <w:style w:type="paragraph" w:styleId="FootnoteText">
    <w:name w:val="footnote text"/>
    <w:basedOn w:val="Normal"/>
    <w:link w:val="FootnoteTextChar"/>
    <w:uiPriority w:val="99"/>
    <w:semiHidden/>
    <w:unhideWhenUsed/>
    <w:rsid w:val="004B59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5921"/>
    <w:rPr>
      <w:sz w:val="20"/>
      <w:szCs w:val="20"/>
    </w:rPr>
  </w:style>
  <w:style w:type="character" w:styleId="FootnoteReference">
    <w:name w:val="footnote reference"/>
    <w:basedOn w:val="DefaultParagraphFont"/>
    <w:uiPriority w:val="99"/>
    <w:semiHidden/>
    <w:unhideWhenUsed/>
    <w:rsid w:val="004B5921"/>
    <w:rPr>
      <w:vertAlign w:val="superscript"/>
    </w:rPr>
  </w:style>
  <w:style w:type="character" w:styleId="FollowedHyperlink">
    <w:name w:val="FollowedHyperlink"/>
    <w:basedOn w:val="DefaultParagraphFont"/>
    <w:uiPriority w:val="99"/>
    <w:semiHidden/>
    <w:unhideWhenUsed/>
    <w:rsid w:val="00EE56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92404">
      <w:bodyDiv w:val="1"/>
      <w:marLeft w:val="0"/>
      <w:marRight w:val="0"/>
      <w:marTop w:val="0"/>
      <w:marBottom w:val="0"/>
      <w:divBdr>
        <w:top w:val="none" w:sz="0" w:space="0" w:color="auto"/>
        <w:left w:val="none" w:sz="0" w:space="0" w:color="auto"/>
        <w:bottom w:val="none" w:sz="0" w:space="0" w:color="auto"/>
        <w:right w:val="none" w:sz="0" w:space="0" w:color="auto"/>
      </w:divBdr>
    </w:div>
    <w:div w:id="324213807">
      <w:bodyDiv w:val="1"/>
      <w:marLeft w:val="0"/>
      <w:marRight w:val="0"/>
      <w:marTop w:val="0"/>
      <w:marBottom w:val="0"/>
      <w:divBdr>
        <w:top w:val="none" w:sz="0" w:space="0" w:color="auto"/>
        <w:left w:val="none" w:sz="0" w:space="0" w:color="auto"/>
        <w:bottom w:val="none" w:sz="0" w:space="0" w:color="auto"/>
        <w:right w:val="none" w:sz="0" w:space="0" w:color="auto"/>
      </w:divBdr>
    </w:div>
    <w:div w:id="1191919565">
      <w:bodyDiv w:val="1"/>
      <w:marLeft w:val="0"/>
      <w:marRight w:val="0"/>
      <w:marTop w:val="0"/>
      <w:marBottom w:val="0"/>
      <w:divBdr>
        <w:top w:val="none" w:sz="0" w:space="0" w:color="auto"/>
        <w:left w:val="none" w:sz="0" w:space="0" w:color="auto"/>
        <w:bottom w:val="none" w:sz="0" w:space="0" w:color="auto"/>
        <w:right w:val="none" w:sz="0" w:space="0" w:color="auto"/>
      </w:divBdr>
    </w:div>
    <w:div w:id="1209956856">
      <w:bodyDiv w:val="1"/>
      <w:marLeft w:val="0"/>
      <w:marRight w:val="0"/>
      <w:marTop w:val="0"/>
      <w:marBottom w:val="0"/>
      <w:divBdr>
        <w:top w:val="none" w:sz="0" w:space="0" w:color="auto"/>
        <w:left w:val="none" w:sz="0" w:space="0" w:color="auto"/>
        <w:bottom w:val="none" w:sz="0" w:space="0" w:color="auto"/>
        <w:right w:val="none" w:sz="0" w:space="0" w:color="auto"/>
      </w:divBdr>
    </w:div>
    <w:div w:id="1262227507">
      <w:bodyDiv w:val="1"/>
      <w:marLeft w:val="0"/>
      <w:marRight w:val="0"/>
      <w:marTop w:val="0"/>
      <w:marBottom w:val="0"/>
      <w:divBdr>
        <w:top w:val="none" w:sz="0" w:space="0" w:color="auto"/>
        <w:left w:val="none" w:sz="0" w:space="0" w:color="auto"/>
        <w:bottom w:val="none" w:sz="0" w:space="0" w:color="auto"/>
        <w:right w:val="none" w:sz="0" w:space="0" w:color="auto"/>
      </w:divBdr>
    </w:div>
    <w:div w:id="1374232305">
      <w:bodyDiv w:val="1"/>
      <w:marLeft w:val="0"/>
      <w:marRight w:val="0"/>
      <w:marTop w:val="0"/>
      <w:marBottom w:val="0"/>
      <w:divBdr>
        <w:top w:val="none" w:sz="0" w:space="0" w:color="auto"/>
        <w:left w:val="none" w:sz="0" w:space="0" w:color="auto"/>
        <w:bottom w:val="none" w:sz="0" w:space="0" w:color="auto"/>
        <w:right w:val="none" w:sz="0" w:space="0" w:color="auto"/>
      </w:divBdr>
      <w:divsChild>
        <w:div w:id="2121604305">
          <w:marLeft w:val="0"/>
          <w:marRight w:val="0"/>
          <w:marTop w:val="0"/>
          <w:marBottom w:val="0"/>
          <w:divBdr>
            <w:top w:val="none" w:sz="0" w:space="0" w:color="auto"/>
            <w:left w:val="none" w:sz="0" w:space="0" w:color="auto"/>
            <w:bottom w:val="none" w:sz="0" w:space="0" w:color="auto"/>
            <w:right w:val="none" w:sz="0" w:space="0" w:color="auto"/>
          </w:divBdr>
        </w:div>
        <w:div w:id="254214353">
          <w:marLeft w:val="0"/>
          <w:marRight w:val="0"/>
          <w:marTop w:val="0"/>
          <w:marBottom w:val="0"/>
          <w:divBdr>
            <w:top w:val="none" w:sz="0" w:space="0" w:color="auto"/>
            <w:left w:val="none" w:sz="0" w:space="0" w:color="auto"/>
            <w:bottom w:val="none" w:sz="0" w:space="0" w:color="auto"/>
            <w:right w:val="none" w:sz="0" w:space="0" w:color="auto"/>
          </w:divBdr>
        </w:div>
      </w:divsChild>
    </w:div>
    <w:div w:id="1467553379">
      <w:bodyDiv w:val="1"/>
      <w:marLeft w:val="0"/>
      <w:marRight w:val="0"/>
      <w:marTop w:val="0"/>
      <w:marBottom w:val="0"/>
      <w:divBdr>
        <w:top w:val="none" w:sz="0" w:space="0" w:color="auto"/>
        <w:left w:val="none" w:sz="0" w:space="0" w:color="auto"/>
        <w:bottom w:val="none" w:sz="0" w:space="0" w:color="auto"/>
        <w:right w:val="none" w:sz="0" w:space="0" w:color="auto"/>
      </w:divBdr>
    </w:div>
    <w:div w:id="165164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Ruth%202&amp;version=NIV"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biblegateway.com/passage/?search=Isaiah+1%3A17&amp;version=ESV" TargetMode="External"/><Relationship Id="rId14" Type="http://schemas.openxmlformats.org/officeDocument/2006/relationships/image" Target="cid:image003.png@01D9DB47.92A5A3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A5D03-FD1A-402B-8BF1-F45E5FDD6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Cooke</dc:creator>
  <cp:keywords/>
  <dc:description/>
  <cp:lastModifiedBy>Microsoft Office User</cp:lastModifiedBy>
  <cp:revision>2</cp:revision>
  <dcterms:created xsi:type="dcterms:W3CDTF">2023-10-04T10:39:00Z</dcterms:created>
  <dcterms:modified xsi:type="dcterms:W3CDTF">2023-10-04T10:39:00Z</dcterms:modified>
</cp:coreProperties>
</file>